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0B42A" w14:textId="77777777" w:rsidR="00EE534D" w:rsidRPr="003F39CB" w:rsidRDefault="00EE534D" w:rsidP="003F39CB">
      <w:pPr>
        <w:pStyle w:val="Kop1"/>
      </w:pPr>
      <w:r w:rsidRPr="003F39CB">
        <w:t>Procedure plaatsen evenementen</w:t>
      </w:r>
    </w:p>
    <w:p w14:paraId="61CC6072" w14:textId="77777777" w:rsidR="00EE534D" w:rsidRDefault="00EE534D" w:rsidP="00EE534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De orgelconcerten en -activiteiten die u toevoegt op de website </w:t>
      </w:r>
      <w:hyperlink r:id="rId5" w:history="1">
        <w:r w:rsidRPr="003D11E1">
          <w:rPr>
            <w:rStyle w:val="Hyperlink"/>
            <w:rFonts w:ascii="Calibri" w:hAnsi="Calibri" w:cs="Calibri"/>
            <w:sz w:val="24"/>
            <w:szCs w:val="24"/>
          </w:rPr>
          <w:t>www.erfgoednieuws.nl</w:t>
        </w:r>
      </w:hyperlink>
      <w:r>
        <w:rPr>
          <w:rFonts w:ascii="Calibri" w:hAnsi="Calibri" w:cs="Calibri"/>
          <w:color w:val="000000"/>
          <w:sz w:val="24"/>
          <w:szCs w:val="24"/>
        </w:rPr>
        <w:t xml:space="preserve"> worden meegenomen in het concertoverzicht in </w:t>
      </w:r>
      <w:r w:rsidRPr="006A5DD7">
        <w:rPr>
          <w:rFonts w:ascii="Calibri" w:hAnsi="Calibri" w:cs="Calibri"/>
          <w:i/>
          <w:iCs/>
          <w:color w:val="000000"/>
          <w:sz w:val="24"/>
          <w:szCs w:val="24"/>
        </w:rPr>
        <w:t>Klankjuwelen</w:t>
      </w:r>
      <w:r>
        <w:rPr>
          <w:rFonts w:ascii="Calibri" w:hAnsi="Calibri" w:cs="Calibri"/>
          <w:color w:val="000000"/>
          <w:sz w:val="24"/>
          <w:szCs w:val="24"/>
        </w:rPr>
        <w:t>. Om deze evenementen te plaatsen gaat u als volgt te werk.</w:t>
      </w:r>
    </w:p>
    <w:p w14:paraId="789CEBE9" w14:textId="77777777" w:rsidR="00EE534D" w:rsidRDefault="00EE534D" w:rsidP="00EE534D">
      <w:pPr>
        <w:autoSpaceDE w:val="0"/>
        <w:autoSpaceDN w:val="0"/>
        <w:adjustRightInd w:val="0"/>
        <w:spacing w:after="0" w:line="240" w:lineRule="auto"/>
        <w:rPr>
          <w:rFonts w:ascii="Calibri" w:hAnsi="Calibri" w:cs="Calibri"/>
          <w:color w:val="000000"/>
          <w:sz w:val="24"/>
          <w:szCs w:val="24"/>
        </w:rPr>
      </w:pPr>
    </w:p>
    <w:p w14:paraId="371340C8" w14:textId="77777777" w:rsidR="00EE534D" w:rsidRDefault="00EE534D" w:rsidP="00EE534D">
      <w:pPr>
        <w:pStyle w:val="Lijstalinea"/>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ga naar </w:t>
      </w:r>
      <w:hyperlink r:id="rId6" w:history="1">
        <w:r w:rsidRPr="003D11E1">
          <w:rPr>
            <w:rStyle w:val="Hyperlink"/>
            <w:rFonts w:ascii="Calibri" w:hAnsi="Calibri" w:cs="Calibri"/>
            <w:sz w:val="24"/>
            <w:szCs w:val="24"/>
          </w:rPr>
          <w:t>www.erfgoednieuws.nl</w:t>
        </w:r>
      </w:hyperlink>
    </w:p>
    <w:p w14:paraId="78A90B4D" w14:textId="77777777" w:rsidR="00EE534D" w:rsidRPr="00C7160C" w:rsidRDefault="00EE534D" w:rsidP="00EE534D">
      <w:pPr>
        <w:pStyle w:val="Lijstalinea"/>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klik in de groene menubalk aan de rechterkant op </w:t>
      </w:r>
      <w:r w:rsidRPr="00C7160C">
        <w:rPr>
          <w:rFonts w:ascii="Calibri" w:hAnsi="Calibri" w:cs="Calibri"/>
          <w:b/>
          <w:bCs/>
          <w:color w:val="000000"/>
          <w:sz w:val="24"/>
          <w:szCs w:val="24"/>
        </w:rPr>
        <w:t>inloggen</w:t>
      </w:r>
    </w:p>
    <w:p w14:paraId="0823703A" w14:textId="77777777" w:rsidR="00EE534D" w:rsidRDefault="00EE534D" w:rsidP="00EE534D">
      <w:pPr>
        <w:pStyle w:val="Lijstalinea"/>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vul uw gebruikersnaam of e-mailadres en uw wachtwoord in</w:t>
      </w:r>
    </w:p>
    <w:p w14:paraId="5295203C" w14:textId="77777777" w:rsidR="00EE534D" w:rsidRDefault="00EE534D" w:rsidP="00EE534D">
      <w:pPr>
        <w:pStyle w:val="Lijstalinea"/>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als u bent ingelogd klikt u in de groene menubalk op ‘evenement aanmelden’</w:t>
      </w:r>
    </w:p>
    <w:p w14:paraId="3E027C5B" w14:textId="77777777" w:rsidR="00EE534D" w:rsidRDefault="00EE534D" w:rsidP="00EE534D">
      <w:pPr>
        <w:autoSpaceDE w:val="0"/>
        <w:autoSpaceDN w:val="0"/>
        <w:adjustRightInd w:val="0"/>
        <w:spacing w:after="0" w:line="240" w:lineRule="auto"/>
        <w:rPr>
          <w:rFonts w:ascii="Calibri" w:hAnsi="Calibri" w:cs="Calibri"/>
          <w:color w:val="000000"/>
          <w:sz w:val="24"/>
          <w:szCs w:val="24"/>
        </w:rPr>
      </w:pPr>
    </w:p>
    <w:p w14:paraId="006991BE" w14:textId="77777777" w:rsidR="00EE534D" w:rsidRDefault="00EE534D" w:rsidP="00EE534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O</w:t>
      </w:r>
      <w:r w:rsidRPr="00C7160C">
        <w:rPr>
          <w:rFonts w:ascii="Calibri" w:hAnsi="Calibri" w:cs="Calibri"/>
          <w:color w:val="000000"/>
          <w:sz w:val="24"/>
          <w:szCs w:val="24"/>
        </w:rPr>
        <w:t>p de pagina die nu verschijnt vindt u een webformulier verdeeld over meerdere pagina’s</w:t>
      </w:r>
      <w:r>
        <w:rPr>
          <w:rFonts w:ascii="Calibri" w:hAnsi="Calibri" w:cs="Calibri"/>
          <w:color w:val="000000"/>
          <w:sz w:val="24"/>
          <w:szCs w:val="24"/>
        </w:rPr>
        <w:t>.</w:t>
      </w:r>
    </w:p>
    <w:p w14:paraId="6D08E1F7" w14:textId="77777777" w:rsidR="00EE534D" w:rsidRDefault="00EE534D" w:rsidP="00EE534D">
      <w:pPr>
        <w:autoSpaceDE w:val="0"/>
        <w:autoSpaceDN w:val="0"/>
        <w:adjustRightInd w:val="0"/>
        <w:spacing w:after="0" w:line="240" w:lineRule="auto"/>
        <w:rPr>
          <w:rFonts w:ascii="Calibri" w:hAnsi="Calibri" w:cs="Calibri"/>
          <w:color w:val="000000"/>
          <w:sz w:val="24"/>
          <w:szCs w:val="24"/>
        </w:rPr>
      </w:pPr>
    </w:p>
    <w:p w14:paraId="08D1A690" w14:textId="77777777" w:rsidR="00EE534D" w:rsidRPr="00C7160C" w:rsidRDefault="00EE534D" w:rsidP="00EE534D">
      <w:pPr>
        <w:pStyle w:val="Lijstalinea"/>
        <w:numPr>
          <w:ilvl w:val="0"/>
          <w:numId w:val="1"/>
        </w:numPr>
        <w:autoSpaceDE w:val="0"/>
        <w:autoSpaceDN w:val="0"/>
        <w:adjustRightInd w:val="0"/>
        <w:spacing w:after="0" w:line="240" w:lineRule="auto"/>
        <w:rPr>
          <w:rFonts w:ascii="Calibri" w:hAnsi="Calibri" w:cs="Calibri"/>
          <w:color w:val="000000"/>
          <w:sz w:val="24"/>
          <w:szCs w:val="24"/>
        </w:rPr>
      </w:pPr>
      <w:r w:rsidRPr="00C7160C">
        <w:rPr>
          <w:rFonts w:ascii="Calibri" w:hAnsi="Calibri" w:cs="Calibri"/>
          <w:color w:val="000000"/>
          <w:sz w:val="24"/>
          <w:szCs w:val="24"/>
        </w:rPr>
        <w:t>vul hier de gegevens van uw evenement in</w:t>
      </w:r>
    </w:p>
    <w:p w14:paraId="6DEF9E7A" w14:textId="0051A44B" w:rsidR="00EE534D" w:rsidRDefault="00EE534D" w:rsidP="00EE534D">
      <w:pPr>
        <w:pStyle w:val="Lijstalinea"/>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zorg ervoor dat u geschikt beeldmateriaal upload bij het aanmelden van uw evenement</w:t>
      </w:r>
      <w:r w:rsidR="006A5DD7">
        <w:rPr>
          <w:rFonts w:ascii="Calibri" w:hAnsi="Calibri" w:cs="Calibri"/>
          <w:color w:val="000000"/>
          <w:sz w:val="24"/>
          <w:szCs w:val="24"/>
        </w:rPr>
        <w:t>: bij voorkeur een staand beeld en minimaal 1 MB of 300dpi.</w:t>
      </w:r>
    </w:p>
    <w:p w14:paraId="1C9FA90E" w14:textId="77777777" w:rsidR="00EE534D" w:rsidRDefault="00EE534D" w:rsidP="00EE534D">
      <w:pPr>
        <w:pStyle w:val="Lijstalinea"/>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wanneer u alles hebt ingevuld, klikt u op ‘versturen’</w:t>
      </w:r>
    </w:p>
    <w:p w14:paraId="342545F1" w14:textId="77777777" w:rsidR="00EE534D" w:rsidRDefault="00EE534D" w:rsidP="00EE534D">
      <w:pPr>
        <w:autoSpaceDE w:val="0"/>
        <w:autoSpaceDN w:val="0"/>
        <w:adjustRightInd w:val="0"/>
        <w:spacing w:after="0" w:line="240" w:lineRule="auto"/>
        <w:rPr>
          <w:rFonts w:ascii="Calibri" w:hAnsi="Calibri" w:cs="Calibri"/>
          <w:color w:val="000000"/>
          <w:sz w:val="24"/>
          <w:szCs w:val="24"/>
        </w:rPr>
      </w:pPr>
    </w:p>
    <w:p w14:paraId="14F90FD0" w14:textId="674ACD2E" w:rsidR="00EE534D" w:rsidRPr="00B40748" w:rsidRDefault="00EE534D" w:rsidP="00EE534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Nadat uw evenement is ingezonden wordt deze gecontroleerd en gepubliceerd door medewerkers van Erfgoedpartners. Nadat wij uw evenement hebben gepubliceerd is deze zichtbaar in de kalender.</w:t>
      </w:r>
      <w:r w:rsidR="00E00E22">
        <w:rPr>
          <w:rFonts w:ascii="Calibri" w:hAnsi="Calibri" w:cs="Calibri"/>
          <w:color w:val="000000"/>
          <w:sz w:val="24"/>
          <w:szCs w:val="24"/>
        </w:rPr>
        <w:t xml:space="preserve"> Deze gegevens worden daarna ook verwerkt door Stichting Groningen Orgelland, </w:t>
      </w:r>
      <w:proofErr w:type="spellStart"/>
      <w:r w:rsidR="00E00E22">
        <w:rPr>
          <w:rFonts w:ascii="Calibri" w:hAnsi="Calibri" w:cs="Calibri"/>
          <w:color w:val="000000"/>
          <w:sz w:val="24"/>
          <w:szCs w:val="24"/>
        </w:rPr>
        <w:t>VisitGroningen</w:t>
      </w:r>
      <w:proofErr w:type="spellEnd"/>
      <w:r w:rsidR="00E00E22">
        <w:rPr>
          <w:rFonts w:ascii="Calibri" w:hAnsi="Calibri" w:cs="Calibri"/>
          <w:color w:val="000000"/>
          <w:sz w:val="24"/>
          <w:szCs w:val="24"/>
        </w:rPr>
        <w:t xml:space="preserve"> en Stichting Groningen Orgelstad (indien van toepassing).</w:t>
      </w:r>
    </w:p>
    <w:p w14:paraId="31E04933" w14:textId="43BF3A77" w:rsidR="00EE534D" w:rsidRDefault="00EE534D" w:rsidP="00EE534D">
      <w:pPr>
        <w:autoSpaceDE w:val="0"/>
        <w:autoSpaceDN w:val="0"/>
        <w:adjustRightInd w:val="0"/>
        <w:spacing w:after="0" w:line="240" w:lineRule="auto"/>
        <w:rPr>
          <w:rFonts w:ascii="Calibri" w:hAnsi="Calibri" w:cs="Calibri"/>
          <w:color w:val="000000"/>
          <w:sz w:val="24"/>
          <w:szCs w:val="24"/>
        </w:rPr>
      </w:pPr>
    </w:p>
    <w:p w14:paraId="1A32AF3D" w14:textId="1106B132" w:rsidR="009D2D9D" w:rsidRPr="009D2D9D" w:rsidRDefault="00B757F2" w:rsidP="003F39CB">
      <w:pPr>
        <w:pStyle w:val="Kop2"/>
      </w:pPr>
      <w:r>
        <w:t xml:space="preserve">Accountinformatie </w:t>
      </w:r>
    </w:p>
    <w:p w14:paraId="0464EA92" w14:textId="31548A10" w:rsidR="00EE534D" w:rsidRDefault="00B757F2" w:rsidP="00EE534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Als u al een account hebt op erfgoednieuws.nl</w:t>
      </w:r>
      <w:r w:rsidR="0027350B">
        <w:rPr>
          <w:rFonts w:ascii="Calibri" w:hAnsi="Calibri" w:cs="Calibri"/>
          <w:color w:val="000000"/>
          <w:sz w:val="24"/>
          <w:szCs w:val="24"/>
        </w:rPr>
        <w:t xml:space="preserve">, maar u bent uw </w:t>
      </w:r>
      <w:r w:rsidR="0027350B" w:rsidRPr="0027350B">
        <w:rPr>
          <w:rFonts w:ascii="Calibri" w:hAnsi="Calibri" w:cs="Calibri"/>
          <w:b/>
          <w:bCs/>
          <w:color w:val="000000"/>
          <w:sz w:val="24"/>
          <w:szCs w:val="24"/>
        </w:rPr>
        <w:t>inloggegevens</w:t>
      </w:r>
      <w:r w:rsidR="0027350B">
        <w:rPr>
          <w:rFonts w:ascii="Calibri" w:hAnsi="Calibri" w:cs="Calibri"/>
          <w:color w:val="000000"/>
          <w:sz w:val="24"/>
          <w:szCs w:val="24"/>
        </w:rPr>
        <w:t xml:space="preserve"> </w:t>
      </w:r>
      <w:r w:rsidR="0027350B" w:rsidRPr="0027350B">
        <w:rPr>
          <w:rFonts w:ascii="Calibri" w:hAnsi="Calibri" w:cs="Calibri"/>
          <w:b/>
          <w:bCs/>
          <w:color w:val="000000"/>
          <w:sz w:val="24"/>
          <w:szCs w:val="24"/>
        </w:rPr>
        <w:t>kwijt,</w:t>
      </w:r>
      <w:r w:rsidR="0027350B">
        <w:rPr>
          <w:rFonts w:ascii="Calibri" w:hAnsi="Calibri" w:cs="Calibri"/>
          <w:color w:val="000000"/>
          <w:sz w:val="24"/>
          <w:szCs w:val="24"/>
        </w:rPr>
        <w:t xml:space="preserve"> laat dit dan zo spoedig mogelijk weten. Houd hierbij dus rekening met de deadline voor het aanleveren van uw concerten.</w:t>
      </w:r>
    </w:p>
    <w:p w14:paraId="2ABD60DA" w14:textId="3E395D78" w:rsidR="00B757F2" w:rsidRDefault="00B757F2" w:rsidP="00EE534D">
      <w:pPr>
        <w:autoSpaceDE w:val="0"/>
        <w:autoSpaceDN w:val="0"/>
        <w:adjustRightInd w:val="0"/>
        <w:spacing w:after="0" w:line="240" w:lineRule="auto"/>
        <w:rPr>
          <w:rFonts w:ascii="Calibri" w:hAnsi="Calibri" w:cs="Calibri"/>
          <w:color w:val="000000"/>
          <w:sz w:val="24"/>
          <w:szCs w:val="24"/>
        </w:rPr>
      </w:pPr>
    </w:p>
    <w:p w14:paraId="39C38901" w14:textId="49C7370A" w:rsidR="00B757F2" w:rsidRPr="00B40748" w:rsidRDefault="00B757F2" w:rsidP="00EE534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Als u </w:t>
      </w:r>
      <w:r w:rsidRPr="00334EE6">
        <w:rPr>
          <w:rFonts w:ascii="Calibri" w:hAnsi="Calibri" w:cs="Calibri"/>
          <w:b/>
          <w:bCs/>
          <w:color w:val="000000"/>
          <w:sz w:val="24"/>
          <w:szCs w:val="24"/>
        </w:rPr>
        <w:t>nog geen account</w:t>
      </w:r>
      <w:r>
        <w:rPr>
          <w:rFonts w:ascii="Calibri" w:hAnsi="Calibri" w:cs="Calibri"/>
          <w:color w:val="000000"/>
          <w:sz w:val="24"/>
          <w:szCs w:val="24"/>
        </w:rPr>
        <w:t xml:space="preserve"> hebt voor erfgoednieuws.nl, en u wilt wel concerten</w:t>
      </w:r>
      <w:r w:rsidR="00334EE6">
        <w:rPr>
          <w:rFonts w:ascii="Calibri" w:hAnsi="Calibri" w:cs="Calibri"/>
          <w:color w:val="000000"/>
          <w:sz w:val="24"/>
          <w:szCs w:val="24"/>
        </w:rPr>
        <w:t xml:space="preserve"> kunnen</w:t>
      </w:r>
      <w:r>
        <w:rPr>
          <w:rFonts w:ascii="Calibri" w:hAnsi="Calibri" w:cs="Calibri"/>
          <w:color w:val="000000"/>
          <w:sz w:val="24"/>
          <w:szCs w:val="24"/>
        </w:rPr>
        <w:t xml:space="preserve"> invoeren, stuur dan een e-mail naar </w:t>
      </w:r>
      <w:hyperlink r:id="rId7" w:history="1">
        <w:r w:rsidRPr="009160CC">
          <w:rPr>
            <w:rStyle w:val="Hyperlink"/>
            <w:rFonts w:ascii="Calibri" w:hAnsi="Calibri" w:cs="Calibri"/>
            <w:sz w:val="24"/>
            <w:szCs w:val="24"/>
          </w:rPr>
          <w:t>info@erfgoedpartners.nl</w:t>
        </w:r>
      </w:hyperlink>
      <w:r w:rsidR="00985FB5">
        <w:rPr>
          <w:rFonts w:ascii="Calibri" w:hAnsi="Calibri" w:cs="Calibri"/>
          <w:color w:val="000000"/>
          <w:sz w:val="24"/>
          <w:szCs w:val="24"/>
        </w:rPr>
        <w:t>.</w:t>
      </w:r>
      <w:r>
        <w:rPr>
          <w:rFonts w:ascii="Calibri" w:hAnsi="Calibri" w:cs="Calibri"/>
          <w:color w:val="000000"/>
          <w:sz w:val="24"/>
          <w:szCs w:val="24"/>
        </w:rPr>
        <w:t xml:space="preserve"> </w:t>
      </w:r>
      <w:r w:rsidR="00985FB5">
        <w:rPr>
          <w:rFonts w:ascii="Calibri" w:hAnsi="Calibri" w:cs="Calibri"/>
          <w:color w:val="000000"/>
          <w:sz w:val="24"/>
          <w:szCs w:val="24"/>
        </w:rPr>
        <w:t>D</w:t>
      </w:r>
      <w:r>
        <w:rPr>
          <w:rFonts w:ascii="Calibri" w:hAnsi="Calibri" w:cs="Calibri"/>
          <w:color w:val="000000"/>
          <w:sz w:val="24"/>
          <w:szCs w:val="24"/>
        </w:rPr>
        <w:t>an maken wij een account voor u aan.</w:t>
      </w:r>
    </w:p>
    <w:p w14:paraId="7D6A3A38" w14:textId="334CCCFC" w:rsidR="009D2D9D" w:rsidRDefault="009D2D9D" w:rsidP="00EE534D">
      <w:pPr>
        <w:autoSpaceDE w:val="0"/>
        <w:autoSpaceDN w:val="0"/>
        <w:adjustRightInd w:val="0"/>
        <w:spacing w:after="0" w:line="240" w:lineRule="auto"/>
        <w:rPr>
          <w:rFonts w:ascii="Calibri" w:hAnsi="Calibri" w:cs="Calibri"/>
          <w:color w:val="000000"/>
          <w:sz w:val="24"/>
          <w:szCs w:val="24"/>
        </w:rPr>
      </w:pPr>
    </w:p>
    <w:p w14:paraId="2460B27F" w14:textId="2FC1C8F9" w:rsidR="009D2D9D" w:rsidRPr="009D2D9D" w:rsidRDefault="009D2D9D" w:rsidP="003F39CB">
      <w:pPr>
        <w:pStyle w:val="Kop2"/>
      </w:pPr>
      <w:r w:rsidRPr="009D2D9D">
        <w:t>Doorplaatsing op andere sites</w:t>
      </w:r>
    </w:p>
    <w:p w14:paraId="20B7ADDF" w14:textId="6857F18A" w:rsidR="00EE534D" w:rsidRDefault="00EE534D" w:rsidP="00EE534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Let erop dat op maandag de verschillende websites automatisch worden gesynchroniseerd waarbij </w:t>
      </w:r>
      <w:r>
        <w:rPr>
          <w:rFonts w:ascii="Calibri" w:hAnsi="Calibri" w:cs="Calibri"/>
          <w:i/>
          <w:iCs/>
          <w:color w:val="000000"/>
          <w:sz w:val="24"/>
          <w:szCs w:val="24"/>
        </w:rPr>
        <w:t>Erfgoednieuws.</w:t>
      </w:r>
      <w:r w:rsidRPr="00FE43FC">
        <w:rPr>
          <w:rFonts w:ascii="Calibri" w:hAnsi="Calibri" w:cs="Calibri"/>
          <w:color w:val="000000"/>
          <w:sz w:val="24"/>
          <w:szCs w:val="24"/>
        </w:rPr>
        <w:t>nl</w:t>
      </w:r>
      <w:r>
        <w:rPr>
          <w:rFonts w:ascii="Calibri" w:hAnsi="Calibri" w:cs="Calibri"/>
          <w:color w:val="000000"/>
          <w:sz w:val="24"/>
          <w:szCs w:val="24"/>
        </w:rPr>
        <w:t xml:space="preserve"> de bron is voor de eerder genoemde sites. Daardoor duurt het soms enige dagen voordat de informatie op alle sites te zien is. Mocht uw evenement ook na een week niet zijn doorgeplaatst op de andere site, neem dan contact op via </w:t>
      </w:r>
      <w:hyperlink r:id="rId8" w:history="1">
        <w:r w:rsidRPr="003D11E1">
          <w:rPr>
            <w:rStyle w:val="Hyperlink"/>
            <w:rFonts w:ascii="Calibri" w:hAnsi="Calibri" w:cs="Calibri"/>
            <w:sz w:val="24"/>
            <w:szCs w:val="24"/>
          </w:rPr>
          <w:t>info@erfgoedpartners.nl</w:t>
        </w:r>
      </w:hyperlink>
      <w:r>
        <w:rPr>
          <w:rFonts w:ascii="Calibri" w:hAnsi="Calibri" w:cs="Calibri"/>
          <w:color w:val="000000"/>
          <w:sz w:val="24"/>
          <w:szCs w:val="24"/>
        </w:rPr>
        <w:t>.</w:t>
      </w:r>
    </w:p>
    <w:p w14:paraId="10DA1F51" w14:textId="3847D020" w:rsidR="009D2D9D" w:rsidRDefault="009D2D9D" w:rsidP="00EE534D">
      <w:pPr>
        <w:autoSpaceDE w:val="0"/>
        <w:autoSpaceDN w:val="0"/>
        <w:adjustRightInd w:val="0"/>
        <w:spacing w:after="0" w:line="240" w:lineRule="auto"/>
        <w:rPr>
          <w:rFonts w:ascii="Calibri" w:hAnsi="Calibri" w:cs="Calibri"/>
          <w:color w:val="000000"/>
          <w:sz w:val="24"/>
          <w:szCs w:val="24"/>
        </w:rPr>
      </w:pPr>
    </w:p>
    <w:p w14:paraId="36082308" w14:textId="097FFD1D" w:rsidR="009D2D9D" w:rsidRPr="009D2D9D" w:rsidRDefault="009D2D9D" w:rsidP="003F39CB">
      <w:pPr>
        <w:pStyle w:val="Kop2"/>
      </w:pPr>
      <w:r w:rsidRPr="009D2D9D">
        <w:t>Veel gestelde vraag:</w:t>
      </w:r>
    </w:p>
    <w:p w14:paraId="632D24E2" w14:textId="6E6DE891" w:rsidR="009D2D9D" w:rsidRPr="009D2D9D" w:rsidRDefault="009D2D9D" w:rsidP="00EE534D">
      <w:pPr>
        <w:autoSpaceDE w:val="0"/>
        <w:autoSpaceDN w:val="0"/>
        <w:adjustRightInd w:val="0"/>
        <w:spacing w:after="0" w:line="240" w:lineRule="auto"/>
        <w:rPr>
          <w:rFonts w:ascii="Calibri" w:hAnsi="Calibri" w:cs="Calibri"/>
          <w:i/>
          <w:iCs/>
          <w:color w:val="000000"/>
          <w:sz w:val="24"/>
          <w:szCs w:val="24"/>
        </w:rPr>
      </w:pPr>
      <w:r w:rsidRPr="009D2D9D">
        <w:rPr>
          <w:rFonts w:ascii="Calibri" w:hAnsi="Calibri" w:cs="Calibri"/>
          <w:i/>
          <w:iCs/>
          <w:color w:val="000000"/>
          <w:sz w:val="24"/>
          <w:szCs w:val="24"/>
        </w:rPr>
        <w:t>Kan ik mijn evenementen ook via de website van SGO aanmelden?</w:t>
      </w:r>
    </w:p>
    <w:p w14:paraId="491455E0" w14:textId="1BE0C483" w:rsidR="0025426D" w:rsidRDefault="00E00E22">
      <w:r>
        <w:rPr>
          <w:rFonts w:ascii="Calibri" w:hAnsi="Calibri" w:cs="Calibri"/>
          <w:color w:val="000000"/>
          <w:sz w:val="24"/>
          <w:szCs w:val="24"/>
        </w:rPr>
        <w:t xml:space="preserve">Via de site van Stichting Groningen Orgelland kunt u klikken op de link naar </w:t>
      </w:r>
      <w:hyperlink r:id="rId9" w:history="1">
        <w:r w:rsidRPr="00FF5AF4">
          <w:rPr>
            <w:rStyle w:val="Hyperlink"/>
            <w:rFonts w:ascii="Calibri" w:hAnsi="Calibri" w:cs="Calibri"/>
            <w:sz w:val="24"/>
            <w:szCs w:val="24"/>
          </w:rPr>
          <w:t>www.erfgoednieuws.nl</w:t>
        </w:r>
      </w:hyperlink>
      <w:r>
        <w:rPr>
          <w:rFonts w:ascii="Calibri" w:hAnsi="Calibri" w:cs="Calibri"/>
          <w:color w:val="000000"/>
          <w:sz w:val="24"/>
          <w:szCs w:val="24"/>
        </w:rPr>
        <w:t xml:space="preserve">. Daar logt u vervolgens in om uw evenementen aan te melden. Deze evenementen worden nadat deze door Erfgoedpartners zijn goedgekeurd doorgeplaatst op </w:t>
      </w:r>
      <w:r>
        <w:rPr>
          <w:rFonts w:ascii="Calibri" w:hAnsi="Calibri" w:cs="Calibri"/>
          <w:color w:val="000000"/>
          <w:sz w:val="24"/>
          <w:szCs w:val="24"/>
        </w:rPr>
        <w:lastRenderedPageBreak/>
        <w:t xml:space="preserve">de website van SGO, </w:t>
      </w:r>
      <w:proofErr w:type="spellStart"/>
      <w:r w:rsidRPr="00E00E22">
        <w:rPr>
          <w:rFonts w:ascii="Calibri" w:hAnsi="Calibri" w:cs="Calibri"/>
          <w:i/>
          <w:iCs/>
          <w:color w:val="000000"/>
          <w:sz w:val="24"/>
          <w:szCs w:val="24"/>
        </w:rPr>
        <w:t>VisitGroningen</w:t>
      </w:r>
      <w:proofErr w:type="spellEnd"/>
      <w:r>
        <w:rPr>
          <w:rFonts w:ascii="Calibri" w:hAnsi="Calibri" w:cs="Calibri"/>
          <w:color w:val="000000"/>
          <w:sz w:val="24"/>
          <w:szCs w:val="24"/>
        </w:rPr>
        <w:t xml:space="preserve"> en, indien van toepassing, op de website van Stichting Groningen Orgelland. </w:t>
      </w:r>
    </w:p>
    <w:sectPr w:rsidR="00254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3878"/>
    <w:multiLevelType w:val="hybridMultilevel"/>
    <w:tmpl w:val="EA5A1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029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4D"/>
    <w:rsid w:val="0025426D"/>
    <w:rsid w:val="0027350B"/>
    <w:rsid w:val="00277FEC"/>
    <w:rsid w:val="00334EE6"/>
    <w:rsid w:val="003D2EF3"/>
    <w:rsid w:val="003F39CB"/>
    <w:rsid w:val="006A5DD7"/>
    <w:rsid w:val="00706E2F"/>
    <w:rsid w:val="00930215"/>
    <w:rsid w:val="00985FB5"/>
    <w:rsid w:val="009D2D9D"/>
    <w:rsid w:val="00B757F2"/>
    <w:rsid w:val="00D7167C"/>
    <w:rsid w:val="00E00E22"/>
    <w:rsid w:val="00EE5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A14F"/>
  <w15:chartTrackingRefBased/>
  <w15:docId w15:val="{8E40BF46-3B0A-4BBD-8DA8-5005280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34D"/>
  </w:style>
  <w:style w:type="paragraph" w:styleId="Kop1">
    <w:name w:val="heading 1"/>
    <w:basedOn w:val="Standaard"/>
    <w:next w:val="Standaard"/>
    <w:link w:val="Kop1Char"/>
    <w:uiPriority w:val="9"/>
    <w:qFormat/>
    <w:rsid w:val="003F39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F39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534D"/>
    <w:rPr>
      <w:color w:val="0563C1" w:themeColor="hyperlink"/>
      <w:u w:val="single"/>
    </w:rPr>
  </w:style>
  <w:style w:type="paragraph" w:styleId="Lijstalinea">
    <w:name w:val="List Paragraph"/>
    <w:basedOn w:val="Standaard"/>
    <w:uiPriority w:val="34"/>
    <w:qFormat/>
    <w:rsid w:val="00EE534D"/>
    <w:pPr>
      <w:ind w:left="720"/>
      <w:contextualSpacing/>
    </w:pPr>
  </w:style>
  <w:style w:type="character" w:styleId="Verwijzingopmerking">
    <w:name w:val="annotation reference"/>
    <w:basedOn w:val="Standaardalinea-lettertype"/>
    <w:uiPriority w:val="99"/>
    <w:semiHidden/>
    <w:unhideWhenUsed/>
    <w:rsid w:val="00930215"/>
    <w:rPr>
      <w:sz w:val="16"/>
      <w:szCs w:val="16"/>
    </w:rPr>
  </w:style>
  <w:style w:type="paragraph" w:styleId="Tekstopmerking">
    <w:name w:val="annotation text"/>
    <w:basedOn w:val="Standaard"/>
    <w:link w:val="TekstopmerkingChar"/>
    <w:uiPriority w:val="99"/>
    <w:semiHidden/>
    <w:unhideWhenUsed/>
    <w:rsid w:val="0093021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0215"/>
    <w:rPr>
      <w:sz w:val="20"/>
      <w:szCs w:val="20"/>
    </w:rPr>
  </w:style>
  <w:style w:type="paragraph" w:styleId="Onderwerpvanopmerking">
    <w:name w:val="annotation subject"/>
    <w:basedOn w:val="Tekstopmerking"/>
    <w:next w:val="Tekstopmerking"/>
    <w:link w:val="OnderwerpvanopmerkingChar"/>
    <w:uiPriority w:val="99"/>
    <w:semiHidden/>
    <w:unhideWhenUsed/>
    <w:rsid w:val="00930215"/>
    <w:rPr>
      <w:b/>
      <w:bCs/>
    </w:rPr>
  </w:style>
  <w:style w:type="character" w:customStyle="1" w:styleId="OnderwerpvanopmerkingChar">
    <w:name w:val="Onderwerp van opmerking Char"/>
    <w:basedOn w:val="TekstopmerkingChar"/>
    <w:link w:val="Onderwerpvanopmerking"/>
    <w:uiPriority w:val="99"/>
    <w:semiHidden/>
    <w:rsid w:val="00930215"/>
    <w:rPr>
      <w:b/>
      <w:bCs/>
      <w:sz w:val="20"/>
      <w:szCs w:val="20"/>
    </w:rPr>
  </w:style>
  <w:style w:type="character" w:styleId="Onopgelostemelding">
    <w:name w:val="Unresolved Mention"/>
    <w:basedOn w:val="Standaardalinea-lettertype"/>
    <w:uiPriority w:val="99"/>
    <w:semiHidden/>
    <w:unhideWhenUsed/>
    <w:rsid w:val="00930215"/>
    <w:rPr>
      <w:color w:val="605E5C"/>
      <w:shd w:val="clear" w:color="auto" w:fill="E1DFDD"/>
    </w:rPr>
  </w:style>
  <w:style w:type="character" w:customStyle="1" w:styleId="Kop1Char">
    <w:name w:val="Kop 1 Char"/>
    <w:basedOn w:val="Standaardalinea-lettertype"/>
    <w:link w:val="Kop1"/>
    <w:uiPriority w:val="9"/>
    <w:rsid w:val="003F39C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F39C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fgoedpartners.nl" TargetMode="External"/><Relationship Id="rId3" Type="http://schemas.openxmlformats.org/officeDocument/2006/relationships/settings" Target="settings.xml"/><Relationship Id="rId7" Type="http://schemas.openxmlformats.org/officeDocument/2006/relationships/hyperlink" Target="mailto:info@erfgoedpartner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fgoednieuws.nl" TargetMode="External"/><Relationship Id="rId11" Type="http://schemas.openxmlformats.org/officeDocument/2006/relationships/theme" Target="theme/theme1.xml"/><Relationship Id="rId5" Type="http://schemas.openxmlformats.org/officeDocument/2006/relationships/hyperlink" Target="http://www.erfgoednieuws.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rfgoednieuw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2189</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Veldman</dc:creator>
  <cp:keywords/>
  <dc:description/>
  <cp:lastModifiedBy>Rosa</cp:lastModifiedBy>
  <cp:revision>2</cp:revision>
  <cp:lastPrinted>2023-11-29T09:44:00Z</cp:lastPrinted>
  <dcterms:created xsi:type="dcterms:W3CDTF">2024-10-14T12:26:00Z</dcterms:created>
  <dcterms:modified xsi:type="dcterms:W3CDTF">2024-10-14T12:26:00Z</dcterms:modified>
</cp:coreProperties>
</file>