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AF" w:rsidRDefault="00003E4C">
      <w:r>
        <w:t xml:space="preserve">Boring </w:t>
      </w:r>
      <w:r w:rsidRPr="00330838">
        <w:rPr>
          <w:b/>
        </w:rPr>
        <w:t>Groot Zeewijk</w:t>
      </w:r>
      <w:r>
        <w:t xml:space="preserve"> 14.5.2016</w:t>
      </w:r>
    </w:p>
    <w:p w:rsidR="00003E4C" w:rsidRDefault="00003E4C"/>
    <w:p w:rsidR="005D0342" w:rsidRDefault="00003E4C">
      <w:r>
        <w:t>Locatie: hoofdschuur oostzijde</w:t>
      </w:r>
      <w:r w:rsidR="005D0342">
        <w:t>.</w:t>
      </w:r>
    </w:p>
    <w:p w:rsidR="00003E4C" w:rsidRDefault="005D0342">
      <w:r>
        <w:t>Hoogte: erf voor de achtergevel van de schuur AHN ca. 3 m NAP.</w:t>
      </w:r>
      <w:r w:rsidR="00406AC6">
        <w:t xml:space="preserve"> Binnen iets hoger.</w:t>
      </w:r>
    </w:p>
    <w:p w:rsidR="00003E4C" w:rsidRPr="00003E4C" w:rsidRDefault="00003E4C"/>
    <w:tbl>
      <w:tblPr>
        <w:tblStyle w:val="Tabelraster"/>
        <w:tblW w:w="0" w:type="auto"/>
        <w:tblLook w:val="04A0"/>
      </w:tblPr>
      <w:tblGrid>
        <w:gridCol w:w="895"/>
        <w:gridCol w:w="2860"/>
        <w:gridCol w:w="3073"/>
        <w:gridCol w:w="2460"/>
      </w:tblGrid>
      <w:tr w:rsidR="000E3C36" w:rsidRPr="00003E4C" w:rsidTr="00003E4C">
        <w:tc>
          <w:tcPr>
            <w:tcW w:w="0" w:type="auto"/>
          </w:tcPr>
          <w:p w:rsidR="00003E4C" w:rsidRPr="00003E4C" w:rsidRDefault="00003E4C">
            <w:r w:rsidRPr="00003E4C">
              <w:t>diepte in m</w:t>
            </w:r>
          </w:p>
        </w:tc>
        <w:tc>
          <w:tcPr>
            <w:tcW w:w="0" w:type="auto"/>
          </w:tcPr>
          <w:p w:rsidR="00003E4C" w:rsidRPr="00003E4C" w:rsidRDefault="00003E4C" w:rsidP="00003E4C">
            <w:r w:rsidRPr="00003E4C">
              <w:t>grondkleur</w:t>
            </w:r>
          </w:p>
        </w:tc>
        <w:tc>
          <w:tcPr>
            <w:tcW w:w="0" w:type="auto"/>
          </w:tcPr>
          <w:p w:rsidR="00003E4C" w:rsidRPr="00003E4C" w:rsidRDefault="00003E4C">
            <w:r w:rsidRPr="00003E4C">
              <w:t>beschrijving</w:t>
            </w:r>
          </w:p>
        </w:tc>
        <w:tc>
          <w:tcPr>
            <w:tcW w:w="0" w:type="auto"/>
          </w:tcPr>
          <w:p w:rsidR="00003E4C" w:rsidRPr="00003E4C" w:rsidRDefault="00003E4C">
            <w:r w:rsidRPr="00003E4C">
              <w:t>opmerkingen</w:t>
            </w:r>
          </w:p>
        </w:tc>
      </w:tr>
      <w:tr w:rsidR="005D0342" w:rsidRPr="00003E4C" w:rsidTr="00003E4C">
        <w:tc>
          <w:tcPr>
            <w:tcW w:w="0" w:type="auto"/>
          </w:tcPr>
          <w:p w:rsidR="00003E4C" w:rsidRPr="00003E4C" w:rsidRDefault="00003E4C">
            <w:r w:rsidRPr="00003E4C">
              <w:t xml:space="preserve">0-0,30 </w:t>
            </w:r>
          </w:p>
        </w:tc>
        <w:tc>
          <w:tcPr>
            <w:tcW w:w="0" w:type="auto"/>
          </w:tcPr>
          <w:p w:rsidR="00003E4C" w:rsidRPr="00003E4C" w:rsidRDefault="00003E4C" w:rsidP="00003E4C">
            <w:r w:rsidRPr="00003E4C">
              <w:t>donkergrijs/beige</w:t>
            </w:r>
          </w:p>
        </w:tc>
        <w:tc>
          <w:tcPr>
            <w:tcW w:w="0" w:type="auto"/>
          </w:tcPr>
          <w:p w:rsidR="00003E4C" w:rsidRPr="00003E4C" w:rsidRDefault="00003E4C" w:rsidP="0081573E">
            <w:r w:rsidRPr="00003E4C">
              <w:t>geroerde grond, klei, zandig; puin</w:t>
            </w:r>
          </w:p>
        </w:tc>
        <w:tc>
          <w:tcPr>
            <w:tcW w:w="0" w:type="auto"/>
          </w:tcPr>
          <w:p w:rsidR="00003E4C" w:rsidRPr="00003E4C" w:rsidRDefault="00003E4C"/>
        </w:tc>
      </w:tr>
      <w:tr w:rsidR="005D0342" w:rsidRPr="00003E4C" w:rsidTr="00003E4C">
        <w:tc>
          <w:tcPr>
            <w:tcW w:w="0" w:type="auto"/>
          </w:tcPr>
          <w:p w:rsidR="00003E4C" w:rsidRPr="00003E4C" w:rsidRDefault="00003E4C" w:rsidP="00003E4C">
            <w:r w:rsidRPr="00003E4C">
              <w:t>0,30-0,6</w:t>
            </w:r>
            <w:r>
              <w:t>5</w:t>
            </w:r>
          </w:p>
        </w:tc>
        <w:tc>
          <w:tcPr>
            <w:tcW w:w="0" w:type="auto"/>
          </w:tcPr>
          <w:p w:rsidR="00003E4C" w:rsidRPr="00003E4C" w:rsidRDefault="00003E4C">
            <w:r w:rsidRPr="00003E4C">
              <w:t>lichtbruin</w:t>
            </w:r>
          </w:p>
        </w:tc>
        <w:tc>
          <w:tcPr>
            <w:tcW w:w="0" w:type="auto"/>
          </w:tcPr>
          <w:p w:rsidR="00003E4C" w:rsidRPr="00003E4C" w:rsidRDefault="00003E4C" w:rsidP="00003E4C">
            <w:r w:rsidRPr="00003E4C">
              <w:t>klei, zandige klei (</w:t>
            </w:r>
            <w:proofErr w:type="spellStart"/>
            <w:r w:rsidRPr="00003E4C">
              <w:t>zavelig</w:t>
            </w:r>
            <w:proofErr w:type="spellEnd"/>
            <w:r w:rsidRPr="00003E4C">
              <w:t>)</w:t>
            </w:r>
            <w:r>
              <w:t>;</w:t>
            </w:r>
            <w:r w:rsidRPr="00003E4C">
              <w:t xml:space="preserve"> puinresten, metselkalk</w:t>
            </w:r>
          </w:p>
        </w:tc>
        <w:tc>
          <w:tcPr>
            <w:tcW w:w="0" w:type="auto"/>
          </w:tcPr>
          <w:p w:rsidR="00003E4C" w:rsidRPr="00003E4C" w:rsidRDefault="00003E4C"/>
        </w:tc>
      </w:tr>
      <w:tr w:rsidR="005D0342" w:rsidRPr="00003E4C" w:rsidTr="00003E4C">
        <w:tc>
          <w:tcPr>
            <w:tcW w:w="0" w:type="auto"/>
          </w:tcPr>
          <w:p w:rsidR="00003E4C" w:rsidRPr="00003E4C" w:rsidRDefault="00003E4C">
            <w:r>
              <w:t>0,65-1,25</w:t>
            </w:r>
          </w:p>
        </w:tc>
        <w:tc>
          <w:tcPr>
            <w:tcW w:w="0" w:type="auto"/>
          </w:tcPr>
          <w:p w:rsidR="00003E4C" w:rsidRPr="00003E4C" w:rsidRDefault="00003E4C" w:rsidP="00003E4C">
            <w:r>
              <w:t xml:space="preserve">donkerbruin  met lichte vlekken, </w:t>
            </w:r>
            <w:r w:rsidR="00F513A4">
              <w:t>af en toe zwarte insluitsels (organisch)</w:t>
            </w:r>
          </w:p>
        </w:tc>
        <w:tc>
          <w:tcPr>
            <w:tcW w:w="0" w:type="auto"/>
          </w:tcPr>
          <w:p w:rsidR="00003E4C" w:rsidRPr="00003E4C" w:rsidRDefault="00F513A4" w:rsidP="00F513A4">
            <w:r>
              <w:t xml:space="preserve">klei (zandig, nattig), </w:t>
            </w:r>
            <w:proofErr w:type="spellStart"/>
            <w:r>
              <w:t>humeuze</w:t>
            </w:r>
            <w:proofErr w:type="spellEnd"/>
            <w:r>
              <w:t xml:space="preserve"> brokjes, puin</w:t>
            </w:r>
          </w:p>
        </w:tc>
        <w:tc>
          <w:tcPr>
            <w:tcW w:w="0" w:type="auto"/>
          </w:tcPr>
          <w:p w:rsidR="00003E4C" w:rsidRPr="00F513A4" w:rsidRDefault="00F513A4">
            <w:pPr>
              <w:rPr>
                <w:sz w:val="20"/>
                <w:szCs w:val="20"/>
              </w:rPr>
            </w:pPr>
            <w:r w:rsidRPr="00F513A4">
              <w:rPr>
                <w:sz w:val="20"/>
                <w:szCs w:val="20"/>
                <w:highlight w:val="yellow"/>
              </w:rPr>
              <w:t>HJS: materiaal zeven</w:t>
            </w:r>
          </w:p>
        </w:tc>
      </w:tr>
      <w:tr w:rsidR="005D0342" w:rsidRPr="00003E4C" w:rsidTr="00003E4C">
        <w:tc>
          <w:tcPr>
            <w:tcW w:w="0" w:type="auto"/>
          </w:tcPr>
          <w:p w:rsidR="00003E4C" w:rsidRPr="00003E4C" w:rsidRDefault="00F513A4">
            <w:r>
              <w:t>1,25-1,65</w:t>
            </w:r>
          </w:p>
        </w:tc>
        <w:tc>
          <w:tcPr>
            <w:tcW w:w="0" w:type="auto"/>
          </w:tcPr>
          <w:p w:rsidR="00003E4C" w:rsidRPr="00003E4C" w:rsidRDefault="00F513A4">
            <w:r>
              <w:t>donkerbruin tot zwart</w:t>
            </w:r>
          </w:p>
        </w:tc>
        <w:tc>
          <w:tcPr>
            <w:tcW w:w="0" w:type="auto"/>
          </w:tcPr>
          <w:p w:rsidR="00003E4C" w:rsidRPr="00003E4C" w:rsidRDefault="0081573E">
            <w:r>
              <w:t>veel organisch materiaal (</w:t>
            </w:r>
            <w:r w:rsidRPr="00330838">
              <w:rPr>
                <w:color w:val="FF0000"/>
              </w:rPr>
              <w:t>mest</w:t>
            </w:r>
            <w:r>
              <w:t>), rood baksteenpuin, kleibolletjes, geroerde grond, sterk zandige klei</w:t>
            </w:r>
          </w:p>
        </w:tc>
        <w:tc>
          <w:tcPr>
            <w:tcW w:w="0" w:type="auto"/>
          </w:tcPr>
          <w:p w:rsidR="00003E4C" w:rsidRPr="00003E4C" w:rsidRDefault="00003E4C"/>
        </w:tc>
      </w:tr>
      <w:tr w:rsidR="005D0342" w:rsidRPr="00003E4C" w:rsidTr="00003E4C">
        <w:tc>
          <w:tcPr>
            <w:tcW w:w="0" w:type="auto"/>
          </w:tcPr>
          <w:p w:rsidR="00003E4C" w:rsidRPr="00003E4C" w:rsidRDefault="008C272B">
            <w:r>
              <w:t>1,65-2,20</w:t>
            </w:r>
          </w:p>
        </w:tc>
        <w:tc>
          <w:tcPr>
            <w:tcW w:w="0" w:type="auto"/>
          </w:tcPr>
          <w:p w:rsidR="00003E4C" w:rsidRPr="00003E4C" w:rsidRDefault="008C272B" w:rsidP="008C272B">
            <w:r>
              <w:t>donkergrijs tot donkerbruin</w:t>
            </w:r>
          </w:p>
        </w:tc>
        <w:tc>
          <w:tcPr>
            <w:tcW w:w="0" w:type="auto"/>
          </w:tcPr>
          <w:p w:rsidR="00003E4C" w:rsidRPr="00003E4C" w:rsidRDefault="008C272B">
            <w:proofErr w:type="spellStart"/>
            <w:r>
              <w:t>humeuze</w:t>
            </w:r>
            <w:proofErr w:type="spellEnd"/>
            <w:r>
              <w:t xml:space="preserve"> bandjes (geroerde grond), zandige klei</w:t>
            </w:r>
          </w:p>
        </w:tc>
        <w:tc>
          <w:tcPr>
            <w:tcW w:w="0" w:type="auto"/>
          </w:tcPr>
          <w:p w:rsidR="00003E4C" w:rsidRPr="00003E4C" w:rsidRDefault="00003E4C"/>
        </w:tc>
      </w:tr>
      <w:tr w:rsidR="005D0342" w:rsidRPr="00003E4C" w:rsidTr="00003E4C">
        <w:tc>
          <w:tcPr>
            <w:tcW w:w="0" w:type="auto"/>
          </w:tcPr>
          <w:p w:rsidR="00003E4C" w:rsidRPr="00003E4C" w:rsidRDefault="008C272B">
            <w:r>
              <w:t>2,20-2,40</w:t>
            </w:r>
          </w:p>
        </w:tc>
        <w:tc>
          <w:tcPr>
            <w:tcW w:w="0" w:type="auto"/>
          </w:tcPr>
          <w:p w:rsidR="00003E4C" w:rsidRPr="00003E4C" w:rsidRDefault="00CE3765" w:rsidP="00CE3765">
            <w:r>
              <w:t>de</w:t>
            </w:r>
            <w:r w:rsidR="008C272B">
              <w:t xml:space="preserve">zelfde </w:t>
            </w:r>
            <w:r w:rsidR="00F97E36">
              <w:t xml:space="preserve">grondsoort en </w:t>
            </w:r>
            <w:r w:rsidR="008C272B">
              <w:t>kleuren</w:t>
            </w:r>
          </w:p>
        </w:tc>
        <w:tc>
          <w:tcPr>
            <w:tcW w:w="0" w:type="auto"/>
          </w:tcPr>
          <w:p w:rsidR="00003E4C" w:rsidRPr="00003E4C" w:rsidRDefault="008C272B" w:rsidP="00F97E36">
            <w:r>
              <w:t xml:space="preserve">sterk </w:t>
            </w:r>
            <w:proofErr w:type="spellStart"/>
            <w:r>
              <w:t>humeus</w:t>
            </w:r>
            <w:proofErr w:type="spellEnd"/>
            <w:r>
              <w:t xml:space="preserve"> (</w:t>
            </w:r>
            <w:r w:rsidRPr="00330838">
              <w:rPr>
                <w:color w:val="FF0000"/>
              </w:rPr>
              <w:t>mest</w:t>
            </w:r>
            <w:r>
              <w:t>)</w:t>
            </w:r>
          </w:p>
        </w:tc>
        <w:tc>
          <w:tcPr>
            <w:tcW w:w="0" w:type="auto"/>
          </w:tcPr>
          <w:p w:rsidR="00003E4C" w:rsidRPr="008C272B" w:rsidRDefault="008C272B">
            <w:pPr>
              <w:rPr>
                <w:sz w:val="20"/>
                <w:szCs w:val="20"/>
              </w:rPr>
            </w:pPr>
            <w:r w:rsidRPr="008C272B">
              <w:rPr>
                <w:sz w:val="20"/>
                <w:szCs w:val="20"/>
                <w:highlight w:val="yellow"/>
              </w:rPr>
              <w:t xml:space="preserve">HJS: </w:t>
            </w:r>
            <w:r w:rsidRPr="00662AD2">
              <w:rPr>
                <w:sz w:val="20"/>
                <w:szCs w:val="20"/>
                <w:highlight w:val="yellow"/>
                <w:u w:val="single"/>
              </w:rPr>
              <w:t>mestmonster 1</w:t>
            </w:r>
            <w:r w:rsidRPr="008C272B">
              <w:rPr>
                <w:sz w:val="20"/>
                <w:szCs w:val="20"/>
                <w:highlight w:val="yellow"/>
              </w:rPr>
              <w:t xml:space="preserve"> (14</w:t>
            </w:r>
            <w:r w:rsidRPr="008C272B">
              <w:rPr>
                <w:sz w:val="20"/>
                <w:szCs w:val="20"/>
                <w:highlight w:val="yellow"/>
                <w:vertAlign w:val="superscript"/>
              </w:rPr>
              <w:t>C</w:t>
            </w:r>
            <w:r w:rsidRPr="008C272B">
              <w:rPr>
                <w:sz w:val="20"/>
                <w:szCs w:val="20"/>
              </w:rPr>
              <w:t>)</w:t>
            </w:r>
          </w:p>
        </w:tc>
      </w:tr>
      <w:tr w:rsidR="00662AD2" w:rsidRPr="00003E4C" w:rsidTr="00003E4C">
        <w:tc>
          <w:tcPr>
            <w:tcW w:w="0" w:type="auto"/>
          </w:tcPr>
          <w:p w:rsidR="00CE3765" w:rsidRDefault="00F97E36">
            <w:r>
              <w:t>2,40-3,15</w:t>
            </w:r>
          </w:p>
        </w:tc>
        <w:tc>
          <w:tcPr>
            <w:tcW w:w="0" w:type="auto"/>
          </w:tcPr>
          <w:p w:rsidR="00CE3765" w:rsidRPr="00003E4C" w:rsidRDefault="00D46B46" w:rsidP="00D46B46">
            <w:r>
              <w:t xml:space="preserve">zwart, matig </w:t>
            </w:r>
            <w:proofErr w:type="spellStart"/>
            <w:r>
              <w:t>humeus</w:t>
            </w:r>
            <w:proofErr w:type="spellEnd"/>
          </w:p>
        </w:tc>
        <w:tc>
          <w:tcPr>
            <w:tcW w:w="0" w:type="auto"/>
          </w:tcPr>
          <w:p w:rsidR="00CE3765" w:rsidRPr="00003E4C" w:rsidRDefault="00662AD2" w:rsidP="00D46B46">
            <w:r>
              <w:t xml:space="preserve">geroerde grond, </w:t>
            </w:r>
            <w:r w:rsidR="00F97E36">
              <w:t>klei, zwak zandig (</w:t>
            </w:r>
            <w:r w:rsidR="00F97E36" w:rsidRPr="002C1AEE">
              <w:rPr>
                <w:color w:val="FF0000"/>
              </w:rPr>
              <w:t>slib</w:t>
            </w:r>
            <w:r w:rsidR="00F97E36">
              <w:t>), klei</w:t>
            </w:r>
            <w:r w:rsidR="00D46B46">
              <w:t xml:space="preserve"> </w:t>
            </w:r>
          </w:p>
        </w:tc>
        <w:tc>
          <w:tcPr>
            <w:tcW w:w="0" w:type="auto"/>
          </w:tcPr>
          <w:p w:rsidR="00CE3765" w:rsidRDefault="00662AD2" w:rsidP="000E3C36">
            <w:pPr>
              <w:rPr>
                <w:sz w:val="20"/>
                <w:szCs w:val="20"/>
              </w:rPr>
            </w:pPr>
            <w:r w:rsidRPr="00F513A4">
              <w:rPr>
                <w:sz w:val="20"/>
                <w:szCs w:val="20"/>
                <w:highlight w:val="yellow"/>
              </w:rPr>
              <w:t>HJS: materiaal zeven</w:t>
            </w:r>
            <w:r w:rsidR="000E3C36">
              <w:rPr>
                <w:sz w:val="20"/>
                <w:szCs w:val="20"/>
              </w:rPr>
              <w:t xml:space="preserve"> </w:t>
            </w:r>
          </w:p>
          <w:p w:rsidR="000E3C36" w:rsidRDefault="000E3C36" w:rsidP="000E3C36"/>
        </w:tc>
      </w:tr>
      <w:tr w:rsidR="00662AD2" w:rsidRPr="00003E4C" w:rsidTr="00003E4C">
        <w:tc>
          <w:tcPr>
            <w:tcW w:w="0" w:type="auto"/>
          </w:tcPr>
          <w:p w:rsidR="00CE3765" w:rsidRDefault="00662AD2">
            <w:r>
              <w:t>3,15-4,00</w:t>
            </w:r>
          </w:p>
        </w:tc>
        <w:tc>
          <w:tcPr>
            <w:tcW w:w="0" w:type="auto"/>
          </w:tcPr>
          <w:p w:rsidR="00CE3765" w:rsidRPr="00003E4C" w:rsidRDefault="00E60561">
            <w:r>
              <w:t>grijs</w:t>
            </w:r>
          </w:p>
        </w:tc>
        <w:tc>
          <w:tcPr>
            <w:tcW w:w="0" w:type="auto"/>
          </w:tcPr>
          <w:p w:rsidR="00CE3765" w:rsidRPr="00003E4C" w:rsidRDefault="00662AD2" w:rsidP="00E60561">
            <w:r>
              <w:t>matig fijn zand</w:t>
            </w:r>
            <w:r w:rsidR="00E60561">
              <w:t xml:space="preserve"> (</w:t>
            </w:r>
            <w:r w:rsidR="00E60561" w:rsidRPr="00662AD2">
              <w:rPr>
                <w:u w:val="single"/>
              </w:rPr>
              <w:t>wadzand</w:t>
            </w:r>
            <w:r w:rsidR="00E60561">
              <w:t>)</w:t>
            </w:r>
            <w:r>
              <w:t>, regel</w:t>
            </w:r>
            <w:r w:rsidR="000E3C36">
              <w:t>m</w:t>
            </w:r>
            <w:r>
              <w:t>atig afgewiss</w:t>
            </w:r>
            <w:r w:rsidR="000E3C36">
              <w:t>e</w:t>
            </w:r>
            <w:r>
              <w:t xml:space="preserve">ld </w:t>
            </w:r>
            <w:r w:rsidR="000E3C36">
              <w:t xml:space="preserve">met </w:t>
            </w:r>
            <w:r>
              <w:t xml:space="preserve">fijne </w:t>
            </w:r>
            <w:proofErr w:type="spellStart"/>
            <w:r>
              <w:t>humeuze</w:t>
            </w:r>
            <w:proofErr w:type="spellEnd"/>
            <w:r>
              <w:t xml:space="preserve"> bandjes </w:t>
            </w:r>
          </w:p>
        </w:tc>
        <w:tc>
          <w:tcPr>
            <w:tcW w:w="0" w:type="auto"/>
          </w:tcPr>
          <w:p w:rsidR="00CE3765" w:rsidRDefault="00662AD2" w:rsidP="00852ACF">
            <w:r w:rsidRPr="00B8590C">
              <w:rPr>
                <w:color w:val="FF0000"/>
              </w:rPr>
              <w:t>natuurlijke afzetting</w:t>
            </w:r>
            <w:r w:rsidR="00852ACF" w:rsidRPr="00852ACF">
              <w:t>;</w:t>
            </w:r>
            <w:r>
              <w:t xml:space="preserve"> geen schelpgruis</w:t>
            </w:r>
            <w:r w:rsidR="000E3C36">
              <w:t xml:space="preserve"> of schelpen</w:t>
            </w:r>
            <w:r>
              <w:t>, enkele glimmers</w:t>
            </w:r>
          </w:p>
        </w:tc>
      </w:tr>
      <w:tr w:rsidR="000E3C36" w:rsidRPr="00003E4C" w:rsidTr="00CE3765">
        <w:tc>
          <w:tcPr>
            <w:tcW w:w="0" w:type="auto"/>
          </w:tcPr>
          <w:p w:rsidR="00CE3765" w:rsidRPr="00003E4C" w:rsidRDefault="00E14C1A" w:rsidP="007E4489">
            <w:r>
              <w:t>4,00</w:t>
            </w:r>
          </w:p>
        </w:tc>
        <w:tc>
          <w:tcPr>
            <w:tcW w:w="0" w:type="auto"/>
          </w:tcPr>
          <w:p w:rsidR="00CE3765" w:rsidRPr="00003E4C" w:rsidRDefault="006C6C88" w:rsidP="007E4489">
            <w:r>
              <w:t>-</w:t>
            </w:r>
          </w:p>
        </w:tc>
        <w:tc>
          <w:tcPr>
            <w:tcW w:w="0" w:type="auto"/>
          </w:tcPr>
          <w:p w:rsidR="00CE3765" w:rsidRPr="00003E4C" w:rsidRDefault="006C6C88" w:rsidP="007E4489">
            <w:r>
              <w:t>-</w:t>
            </w:r>
          </w:p>
        </w:tc>
        <w:tc>
          <w:tcPr>
            <w:tcW w:w="0" w:type="auto"/>
          </w:tcPr>
          <w:p w:rsidR="00CE3765" w:rsidRPr="00003E4C" w:rsidRDefault="00CE3765" w:rsidP="007E4489">
            <w:r>
              <w:t>boring beëindigd</w:t>
            </w:r>
          </w:p>
        </w:tc>
      </w:tr>
    </w:tbl>
    <w:p w:rsidR="000E3C36" w:rsidRDefault="000E3C36" w:rsidP="000E3C36"/>
    <w:p w:rsidR="008B7C17" w:rsidRDefault="008B7C17" w:rsidP="000E3C36"/>
    <w:p w:rsidR="00B57024" w:rsidRDefault="00B57024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852ACF" w:rsidRDefault="00852ACF" w:rsidP="000E3C36">
      <w:pPr>
        <w:rPr>
          <w:sz w:val="20"/>
          <w:szCs w:val="20"/>
        </w:rPr>
      </w:pPr>
    </w:p>
    <w:p w:rsidR="00B57024" w:rsidRDefault="00B57024" w:rsidP="000E3C36">
      <w:pPr>
        <w:rPr>
          <w:sz w:val="20"/>
          <w:szCs w:val="20"/>
        </w:rPr>
      </w:pPr>
    </w:p>
    <w:p w:rsidR="00B57024" w:rsidRDefault="00B57024" w:rsidP="000E3C36">
      <w:pPr>
        <w:rPr>
          <w:sz w:val="20"/>
          <w:szCs w:val="20"/>
        </w:rPr>
      </w:pPr>
    </w:p>
    <w:p w:rsidR="00B57024" w:rsidRDefault="00B57024" w:rsidP="000E3C36">
      <w:pPr>
        <w:rPr>
          <w:sz w:val="20"/>
          <w:szCs w:val="20"/>
        </w:rPr>
      </w:pPr>
    </w:p>
    <w:p w:rsidR="00B57024" w:rsidRDefault="00B57024" w:rsidP="00B57024"/>
    <w:p w:rsidR="00040E77" w:rsidRDefault="00040E77" w:rsidP="00B57024"/>
    <w:p w:rsidR="00B57024" w:rsidRDefault="00B57024" w:rsidP="001A3D8B">
      <w:pPr>
        <w:pStyle w:val="Lijstalinea"/>
        <w:numPr>
          <w:ilvl w:val="0"/>
          <w:numId w:val="2"/>
        </w:numPr>
      </w:pPr>
      <w:r>
        <w:lastRenderedPageBreak/>
        <w:t xml:space="preserve">Boring </w:t>
      </w:r>
      <w:r w:rsidRPr="001A3D8B">
        <w:rPr>
          <w:b/>
        </w:rPr>
        <w:t>Klein Zeewijk</w:t>
      </w:r>
      <w:r>
        <w:t xml:space="preserve"> 14.5.2016</w:t>
      </w:r>
    </w:p>
    <w:p w:rsidR="00B57024" w:rsidRDefault="00B57024" w:rsidP="00B57024"/>
    <w:p w:rsidR="00B57024" w:rsidRDefault="00B57024" w:rsidP="00B57024">
      <w:r>
        <w:t>Locatie: hoofdschuur</w:t>
      </w:r>
      <w:r w:rsidR="002C1AEE">
        <w:t>,</w:t>
      </w:r>
      <w:r>
        <w:t xml:space="preserve"> </w:t>
      </w:r>
      <w:r w:rsidR="002C1AEE">
        <w:t xml:space="preserve">ongeveer </w:t>
      </w:r>
      <w:r>
        <w:t>midden</w:t>
      </w:r>
      <w:r w:rsidR="002C1AEE">
        <w:t>in</w:t>
      </w:r>
      <w:r w:rsidR="005D0342">
        <w:t>.</w:t>
      </w:r>
    </w:p>
    <w:p w:rsidR="00B57024" w:rsidRDefault="005D0342" w:rsidP="00B57024">
      <w:r>
        <w:t>Hoogte: voor de achtergevel hoofdschuur ca. 3,</w:t>
      </w:r>
      <w:r w:rsidR="008B2B19">
        <w:t>10-3,20</w:t>
      </w:r>
      <w:r w:rsidR="002C1AEE">
        <w:t xml:space="preserve"> m NAP</w:t>
      </w:r>
      <w:r w:rsidR="008B2B19">
        <w:t xml:space="preserve"> (AHN). Bodem loopt binnen naar het voorhuis </w:t>
      </w:r>
      <w:r w:rsidR="00330838">
        <w:t xml:space="preserve">langzaam wat </w:t>
      </w:r>
      <w:r w:rsidR="008B2B19">
        <w:t>op.</w:t>
      </w:r>
    </w:p>
    <w:p w:rsidR="005D0342" w:rsidRDefault="005D0342" w:rsidP="00B57024"/>
    <w:tbl>
      <w:tblPr>
        <w:tblStyle w:val="Tabelraster"/>
        <w:tblW w:w="9606" w:type="dxa"/>
        <w:tblLook w:val="04A0"/>
      </w:tblPr>
      <w:tblGrid>
        <w:gridCol w:w="936"/>
        <w:gridCol w:w="2304"/>
        <w:gridCol w:w="3699"/>
        <w:gridCol w:w="2667"/>
      </w:tblGrid>
      <w:tr w:rsidR="006C6C88" w:rsidRPr="00003E4C" w:rsidTr="00852ACF">
        <w:tc>
          <w:tcPr>
            <w:tcW w:w="0" w:type="auto"/>
          </w:tcPr>
          <w:p w:rsidR="00B57024" w:rsidRPr="00003E4C" w:rsidRDefault="00B57024" w:rsidP="007E4489">
            <w:r w:rsidRPr="00003E4C">
              <w:t>diepte in m</w:t>
            </w:r>
          </w:p>
        </w:tc>
        <w:tc>
          <w:tcPr>
            <w:tcW w:w="0" w:type="auto"/>
          </w:tcPr>
          <w:p w:rsidR="00B57024" w:rsidRPr="00003E4C" w:rsidRDefault="00B57024" w:rsidP="007E4489">
            <w:r w:rsidRPr="00003E4C">
              <w:t>grondkleur</w:t>
            </w:r>
          </w:p>
        </w:tc>
        <w:tc>
          <w:tcPr>
            <w:tcW w:w="0" w:type="auto"/>
          </w:tcPr>
          <w:p w:rsidR="00B57024" w:rsidRPr="00003E4C" w:rsidRDefault="00B57024" w:rsidP="007E4489">
            <w:r w:rsidRPr="00003E4C">
              <w:t>beschrijving</w:t>
            </w:r>
          </w:p>
        </w:tc>
        <w:tc>
          <w:tcPr>
            <w:tcW w:w="2667" w:type="dxa"/>
          </w:tcPr>
          <w:p w:rsidR="00B57024" w:rsidRPr="00003E4C" w:rsidRDefault="00B57024" w:rsidP="007E4489">
            <w:r w:rsidRPr="00003E4C">
              <w:t>opmerkingen</w:t>
            </w:r>
          </w:p>
        </w:tc>
      </w:tr>
      <w:tr w:rsidR="006C6C88" w:rsidRPr="00003E4C" w:rsidTr="00852ACF">
        <w:tc>
          <w:tcPr>
            <w:tcW w:w="0" w:type="auto"/>
          </w:tcPr>
          <w:p w:rsidR="00B57024" w:rsidRPr="00003E4C" w:rsidRDefault="00330838" w:rsidP="007E4489">
            <w:r>
              <w:t>0-0,65</w:t>
            </w:r>
          </w:p>
        </w:tc>
        <w:tc>
          <w:tcPr>
            <w:tcW w:w="0" w:type="auto"/>
          </w:tcPr>
          <w:p w:rsidR="00B57024" w:rsidRPr="00003E4C" w:rsidRDefault="00330838" w:rsidP="007E4489">
            <w:r>
              <w:t>donkerbeige tot lichtbruin</w:t>
            </w:r>
          </w:p>
        </w:tc>
        <w:tc>
          <w:tcPr>
            <w:tcW w:w="0" w:type="auto"/>
          </w:tcPr>
          <w:p w:rsidR="00B57024" w:rsidRPr="00003E4C" w:rsidRDefault="00330838" w:rsidP="00F96180">
            <w:r>
              <w:t>geroerd</w:t>
            </w:r>
            <w:r w:rsidR="00040E77">
              <w:t>e grond</w:t>
            </w:r>
            <w:r>
              <w:t xml:space="preserve">, zand, zwak </w:t>
            </w:r>
            <w:proofErr w:type="spellStart"/>
            <w:r>
              <w:t>kleiïg</w:t>
            </w:r>
            <w:proofErr w:type="spellEnd"/>
            <w:r>
              <w:t>; onde</w:t>
            </w:r>
            <w:r w:rsidR="00F96180">
              <w:t>r</w:t>
            </w:r>
            <w:r>
              <w:t>in veel kalkmortel – op 0,60 m geen puin</w:t>
            </w:r>
            <w:r w:rsidR="00040E77">
              <w:t xml:space="preserve"> meer</w:t>
            </w:r>
          </w:p>
        </w:tc>
        <w:tc>
          <w:tcPr>
            <w:tcW w:w="2667" w:type="dxa"/>
          </w:tcPr>
          <w:p w:rsidR="00B57024" w:rsidRPr="00003E4C" w:rsidRDefault="00B57024" w:rsidP="007E4489"/>
        </w:tc>
      </w:tr>
      <w:tr w:rsidR="006C6C88" w:rsidRPr="00003E4C" w:rsidTr="00852ACF">
        <w:tc>
          <w:tcPr>
            <w:tcW w:w="0" w:type="auto"/>
          </w:tcPr>
          <w:p w:rsidR="00B57024" w:rsidRPr="00003E4C" w:rsidRDefault="00330838" w:rsidP="007E4489">
            <w:r>
              <w:t>0,65-0,90</w:t>
            </w:r>
          </w:p>
        </w:tc>
        <w:tc>
          <w:tcPr>
            <w:tcW w:w="0" w:type="auto"/>
          </w:tcPr>
          <w:p w:rsidR="00B57024" w:rsidRPr="00003E4C" w:rsidRDefault="00330838" w:rsidP="007E4489">
            <w:r>
              <w:t>donkerbruin</w:t>
            </w:r>
          </w:p>
        </w:tc>
        <w:tc>
          <w:tcPr>
            <w:tcW w:w="0" w:type="auto"/>
          </w:tcPr>
          <w:p w:rsidR="00B57024" w:rsidRPr="00003E4C" w:rsidRDefault="00330838" w:rsidP="00330838">
            <w:r>
              <w:t xml:space="preserve">zand, matig </w:t>
            </w:r>
            <w:proofErr w:type="spellStart"/>
            <w:r>
              <w:t>kleiïg</w:t>
            </w:r>
            <w:proofErr w:type="spellEnd"/>
            <w:r>
              <w:t xml:space="preserve">, </w:t>
            </w:r>
            <w:proofErr w:type="spellStart"/>
            <w:r>
              <w:t>humeus</w:t>
            </w:r>
            <w:proofErr w:type="spellEnd"/>
            <w:r>
              <w:t xml:space="preserve"> (</w:t>
            </w:r>
            <w:r w:rsidRPr="00330838">
              <w:rPr>
                <w:color w:val="FF0000"/>
              </w:rPr>
              <w:t>mest</w:t>
            </w:r>
            <w:r>
              <w:t>)</w:t>
            </w:r>
          </w:p>
        </w:tc>
        <w:tc>
          <w:tcPr>
            <w:tcW w:w="2667" w:type="dxa"/>
          </w:tcPr>
          <w:p w:rsidR="00B57024" w:rsidRPr="00003E4C" w:rsidRDefault="00B57024" w:rsidP="007E4489"/>
        </w:tc>
      </w:tr>
      <w:tr w:rsidR="006C6C88" w:rsidRPr="00003E4C" w:rsidTr="00852ACF">
        <w:tc>
          <w:tcPr>
            <w:tcW w:w="0" w:type="auto"/>
          </w:tcPr>
          <w:p w:rsidR="00B57024" w:rsidRPr="00003E4C" w:rsidRDefault="00330838" w:rsidP="007E4489">
            <w:r>
              <w:t>0,90-1,60</w:t>
            </w:r>
          </w:p>
        </w:tc>
        <w:tc>
          <w:tcPr>
            <w:tcW w:w="0" w:type="auto"/>
          </w:tcPr>
          <w:p w:rsidR="00B57024" w:rsidRPr="00003E4C" w:rsidRDefault="00330838" w:rsidP="00330838">
            <w:r>
              <w:t>lichtgeel</w:t>
            </w:r>
          </w:p>
        </w:tc>
        <w:tc>
          <w:tcPr>
            <w:tcW w:w="0" w:type="auto"/>
          </w:tcPr>
          <w:p w:rsidR="00B57024" w:rsidRPr="00003E4C" w:rsidRDefault="00330838" w:rsidP="007E4489">
            <w:r>
              <w:t xml:space="preserve">zand, zwak </w:t>
            </w:r>
            <w:proofErr w:type="spellStart"/>
            <w:r>
              <w:t>kleiïg</w:t>
            </w:r>
            <w:proofErr w:type="spellEnd"/>
            <w:r>
              <w:t>; weinig ijzer; ongestructureerd</w:t>
            </w:r>
            <w:r w:rsidR="00040E77">
              <w:t>,</w:t>
            </w:r>
            <w:r>
              <w:t xml:space="preserve"> met weinig bijmenging</w:t>
            </w:r>
          </w:p>
        </w:tc>
        <w:tc>
          <w:tcPr>
            <w:tcW w:w="2667" w:type="dxa"/>
          </w:tcPr>
          <w:p w:rsidR="00B57024" w:rsidRPr="00040E77" w:rsidRDefault="00B57024" w:rsidP="00040E77"/>
        </w:tc>
      </w:tr>
      <w:tr w:rsidR="006C6C88" w:rsidRPr="00003E4C" w:rsidTr="00852ACF">
        <w:tc>
          <w:tcPr>
            <w:tcW w:w="0" w:type="auto"/>
          </w:tcPr>
          <w:p w:rsidR="00B57024" w:rsidRPr="00003E4C" w:rsidRDefault="00330838" w:rsidP="007E4489">
            <w:r>
              <w:t>1,60-2,10</w:t>
            </w:r>
          </w:p>
        </w:tc>
        <w:tc>
          <w:tcPr>
            <w:tcW w:w="0" w:type="auto"/>
          </w:tcPr>
          <w:p w:rsidR="00B57024" w:rsidRPr="00003E4C" w:rsidRDefault="00330838" w:rsidP="007E4489">
            <w:r>
              <w:t>donkerbeige met roestbruine</w:t>
            </w:r>
            <w:r w:rsidR="009474B1">
              <w:t>,</w:t>
            </w:r>
            <w:r>
              <w:t xml:space="preserve"> </w:t>
            </w:r>
            <w:proofErr w:type="spellStart"/>
            <w:r>
              <w:t>humeuze</w:t>
            </w:r>
            <w:proofErr w:type="spellEnd"/>
            <w:r>
              <w:t xml:space="preserve"> vlekken</w:t>
            </w:r>
          </w:p>
        </w:tc>
        <w:tc>
          <w:tcPr>
            <w:tcW w:w="0" w:type="auto"/>
          </w:tcPr>
          <w:p w:rsidR="00B57024" w:rsidRPr="00003E4C" w:rsidRDefault="009474B1" w:rsidP="007E4489">
            <w:r>
              <w:t xml:space="preserve">zand, sterk </w:t>
            </w:r>
            <w:proofErr w:type="spellStart"/>
            <w:r>
              <w:t>kleiïg</w:t>
            </w:r>
            <w:proofErr w:type="spellEnd"/>
            <w:r>
              <w:t>, sterk ijzerhoudend</w:t>
            </w:r>
          </w:p>
        </w:tc>
        <w:tc>
          <w:tcPr>
            <w:tcW w:w="2667" w:type="dxa"/>
          </w:tcPr>
          <w:p w:rsidR="00B57024" w:rsidRPr="00003E4C" w:rsidRDefault="009474B1" w:rsidP="007E4489">
            <w:r w:rsidRPr="009474B1">
              <w:rPr>
                <w:color w:val="FF0000"/>
              </w:rPr>
              <w:t>kwelder</w:t>
            </w:r>
          </w:p>
        </w:tc>
      </w:tr>
      <w:tr w:rsidR="006C6C88" w:rsidRPr="00003E4C" w:rsidTr="00852ACF">
        <w:tc>
          <w:tcPr>
            <w:tcW w:w="0" w:type="auto"/>
          </w:tcPr>
          <w:p w:rsidR="00B57024" w:rsidRPr="00003E4C" w:rsidRDefault="00C060F8" w:rsidP="00C060F8">
            <w:r>
              <w:t>2,10-3,20</w:t>
            </w:r>
          </w:p>
        </w:tc>
        <w:tc>
          <w:tcPr>
            <w:tcW w:w="0" w:type="auto"/>
          </w:tcPr>
          <w:p w:rsidR="00B57024" w:rsidRPr="00003E4C" w:rsidRDefault="00C060F8" w:rsidP="007E4489">
            <w:r>
              <w:t>donkerbeige</w:t>
            </w:r>
          </w:p>
        </w:tc>
        <w:tc>
          <w:tcPr>
            <w:tcW w:w="0" w:type="auto"/>
          </w:tcPr>
          <w:p w:rsidR="00B57024" w:rsidRPr="00003E4C" w:rsidRDefault="00C060F8" w:rsidP="00C060F8">
            <w:r>
              <w:t xml:space="preserve">zand, matig </w:t>
            </w:r>
            <w:proofErr w:type="spellStart"/>
            <w:r>
              <w:t>kleiïg</w:t>
            </w:r>
            <w:proofErr w:type="spellEnd"/>
            <w:r>
              <w:t xml:space="preserve">; enkele roestbruine, organische </w:t>
            </w:r>
            <w:proofErr w:type="spellStart"/>
            <w:r>
              <w:t>concreties</w:t>
            </w:r>
            <w:proofErr w:type="spellEnd"/>
          </w:p>
        </w:tc>
        <w:tc>
          <w:tcPr>
            <w:tcW w:w="2667" w:type="dxa"/>
          </w:tcPr>
          <w:p w:rsidR="00B57024" w:rsidRPr="00003E4C" w:rsidRDefault="00C060F8" w:rsidP="00852ACF">
            <w:r w:rsidRPr="00B8590C">
              <w:t>slakjes</w:t>
            </w:r>
            <w:r>
              <w:t xml:space="preserve"> (</w:t>
            </w:r>
            <w:proofErr w:type="spellStart"/>
            <w:r w:rsidR="00852ACF">
              <w:t>Littorina</w:t>
            </w:r>
            <w:proofErr w:type="spellEnd"/>
            <w:r>
              <w:t>/</w:t>
            </w:r>
            <w:proofErr w:type="spellStart"/>
            <w:r w:rsidR="006C6C88">
              <w:t>Hydrobia</w:t>
            </w:r>
            <w:proofErr w:type="spellEnd"/>
            <w:r>
              <w:t>?) op 3,20 m</w:t>
            </w:r>
          </w:p>
        </w:tc>
      </w:tr>
      <w:tr w:rsidR="006C6C88" w:rsidRPr="00003E4C" w:rsidTr="00852ACF">
        <w:tc>
          <w:tcPr>
            <w:tcW w:w="0" w:type="auto"/>
          </w:tcPr>
          <w:p w:rsidR="00B57024" w:rsidRPr="00003E4C" w:rsidRDefault="00C060F8" w:rsidP="007E4489">
            <w:r>
              <w:t>3,20-3,60</w:t>
            </w:r>
          </w:p>
        </w:tc>
        <w:tc>
          <w:tcPr>
            <w:tcW w:w="0" w:type="auto"/>
          </w:tcPr>
          <w:p w:rsidR="00B57024" w:rsidRPr="00003E4C" w:rsidRDefault="00C060F8" w:rsidP="007E4489">
            <w:r>
              <w:t>idem</w:t>
            </w:r>
          </w:p>
        </w:tc>
        <w:tc>
          <w:tcPr>
            <w:tcW w:w="0" w:type="auto"/>
          </w:tcPr>
          <w:p w:rsidR="00B57024" w:rsidRPr="00003E4C" w:rsidRDefault="00C060F8" w:rsidP="007E4489">
            <w:r>
              <w:t xml:space="preserve">idem, wat </w:t>
            </w:r>
            <w:proofErr w:type="spellStart"/>
            <w:r>
              <w:t>kleiïger</w:t>
            </w:r>
            <w:proofErr w:type="spellEnd"/>
          </w:p>
        </w:tc>
        <w:tc>
          <w:tcPr>
            <w:tcW w:w="2667" w:type="dxa"/>
          </w:tcPr>
          <w:p w:rsidR="00B57024" w:rsidRPr="008C272B" w:rsidRDefault="00B57024" w:rsidP="007E4489">
            <w:pPr>
              <w:rPr>
                <w:sz w:val="20"/>
                <w:szCs w:val="20"/>
              </w:rPr>
            </w:pPr>
          </w:p>
        </w:tc>
      </w:tr>
      <w:tr w:rsidR="006C6C88" w:rsidRPr="00003E4C" w:rsidTr="00852ACF">
        <w:tc>
          <w:tcPr>
            <w:tcW w:w="0" w:type="auto"/>
          </w:tcPr>
          <w:p w:rsidR="00B57024" w:rsidRDefault="00C060F8" w:rsidP="007E4489">
            <w:r>
              <w:t>3,60-4,70</w:t>
            </w:r>
          </w:p>
        </w:tc>
        <w:tc>
          <w:tcPr>
            <w:tcW w:w="0" w:type="auto"/>
          </w:tcPr>
          <w:p w:rsidR="00B57024" w:rsidRPr="00003E4C" w:rsidRDefault="00C060F8" w:rsidP="007E4489">
            <w:r>
              <w:t>donkergrijs</w:t>
            </w:r>
          </w:p>
        </w:tc>
        <w:tc>
          <w:tcPr>
            <w:tcW w:w="0" w:type="auto"/>
          </w:tcPr>
          <w:p w:rsidR="00B57024" w:rsidRPr="00003E4C" w:rsidRDefault="00C060F8" w:rsidP="007E4489">
            <w:r>
              <w:t xml:space="preserve">zand, zwak </w:t>
            </w:r>
            <w:proofErr w:type="spellStart"/>
            <w:r>
              <w:t>kl</w:t>
            </w:r>
            <w:r w:rsidR="00852ACF">
              <w:t>eiïg</w:t>
            </w:r>
            <w:proofErr w:type="spellEnd"/>
            <w:r w:rsidR="00852ACF">
              <w:t xml:space="preserve"> met bandjes (zwak </w:t>
            </w:r>
            <w:proofErr w:type="spellStart"/>
            <w:r w:rsidR="00852ACF">
              <w:t>heumeus</w:t>
            </w:r>
            <w:proofErr w:type="spellEnd"/>
            <w:r w:rsidR="00852ACF">
              <w:t>)</w:t>
            </w:r>
            <w:r>
              <w:t xml:space="preserve"> </w:t>
            </w:r>
          </w:p>
        </w:tc>
        <w:tc>
          <w:tcPr>
            <w:tcW w:w="2667" w:type="dxa"/>
          </w:tcPr>
          <w:p w:rsidR="00B57024" w:rsidRDefault="00D04019" w:rsidP="007E4489">
            <w:r w:rsidRPr="00D04019">
              <w:rPr>
                <w:color w:val="FF0000"/>
              </w:rPr>
              <w:t>wadafzetting</w:t>
            </w:r>
            <w:r>
              <w:t xml:space="preserve">; </w:t>
            </w:r>
            <w:r w:rsidR="00C060F8">
              <w:t xml:space="preserve">enkele kleine ex. </w:t>
            </w:r>
            <w:proofErr w:type="spellStart"/>
            <w:r w:rsidR="00C060F8" w:rsidRPr="00B8590C">
              <w:t>Cardium</w:t>
            </w:r>
            <w:proofErr w:type="spellEnd"/>
          </w:p>
        </w:tc>
      </w:tr>
      <w:tr w:rsidR="006C6C88" w:rsidRPr="00003E4C" w:rsidTr="00852ACF">
        <w:tc>
          <w:tcPr>
            <w:tcW w:w="0" w:type="auto"/>
          </w:tcPr>
          <w:p w:rsidR="00B57024" w:rsidRDefault="00C060F8" w:rsidP="007E4489">
            <w:r>
              <w:t>4,70</w:t>
            </w:r>
          </w:p>
        </w:tc>
        <w:tc>
          <w:tcPr>
            <w:tcW w:w="0" w:type="auto"/>
          </w:tcPr>
          <w:p w:rsidR="00B57024" w:rsidRPr="00003E4C" w:rsidRDefault="006C6C88" w:rsidP="007E4489">
            <w:r>
              <w:t xml:space="preserve">-  </w:t>
            </w:r>
          </w:p>
        </w:tc>
        <w:tc>
          <w:tcPr>
            <w:tcW w:w="0" w:type="auto"/>
          </w:tcPr>
          <w:p w:rsidR="00B57024" w:rsidRPr="00003E4C" w:rsidRDefault="006C6C88" w:rsidP="007E4489">
            <w:r>
              <w:t>-</w:t>
            </w:r>
          </w:p>
        </w:tc>
        <w:tc>
          <w:tcPr>
            <w:tcW w:w="2667" w:type="dxa"/>
          </w:tcPr>
          <w:p w:rsidR="00B57024" w:rsidRDefault="00C060F8" w:rsidP="007E4489">
            <w:r>
              <w:t>boring beëindigd</w:t>
            </w:r>
          </w:p>
        </w:tc>
      </w:tr>
    </w:tbl>
    <w:p w:rsidR="00B57024" w:rsidRDefault="00B57024" w:rsidP="000E3C36"/>
    <w:p w:rsidR="00B57024" w:rsidRDefault="00B57024" w:rsidP="000E3C36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1A3D8B" w:rsidRDefault="001A3D8B" w:rsidP="001A3D8B"/>
    <w:p w:rsidR="00852ACF" w:rsidRDefault="00852ACF" w:rsidP="001A3D8B"/>
    <w:p w:rsidR="00852ACF" w:rsidRDefault="00852ACF" w:rsidP="001A3D8B"/>
    <w:p w:rsidR="001A3D8B" w:rsidRDefault="001A3D8B" w:rsidP="001A3D8B"/>
    <w:p w:rsidR="001A3D8B" w:rsidRDefault="001A3D8B" w:rsidP="001A3D8B"/>
    <w:p w:rsidR="00C060F8" w:rsidRDefault="00C060F8" w:rsidP="001A3D8B">
      <w:pPr>
        <w:pStyle w:val="Lijstalinea"/>
        <w:numPr>
          <w:ilvl w:val="0"/>
          <w:numId w:val="2"/>
        </w:numPr>
      </w:pPr>
      <w:r>
        <w:lastRenderedPageBreak/>
        <w:t xml:space="preserve">Boring </w:t>
      </w:r>
      <w:r w:rsidRPr="001A3D8B">
        <w:rPr>
          <w:b/>
        </w:rPr>
        <w:t>Klein Zeewijk</w:t>
      </w:r>
      <w:r>
        <w:t xml:space="preserve"> 14.5.2016</w:t>
      </w:r>
    </w:p>
    <w:p w:rsidR="00C060F8" w:rsidRDefault="00C060F8" w:rsidP="00C060F8"/>
    <w:p w:rsidR="00C060F8" w:rsidRDefault="00C060F8" w:rsidP="00C060F8">
      <w:r>
        <w:t xml:space="preserve">Locatie: erf </w:t>
      </w:r>
      <w:proofErr w:type="spellStart"/>
      <w:r w:rsidR="001A3D8B">
        <w:t>zuid</w:t>
      </w:r>
      <w:r>
        <w:t>westzijde</w:t>
      </w:r>
      <w:proofErr w:type="spellEnd"/>
      <w:r>
        <w:t xml:space="preserve"> hoofdschuur</w:t>
      </w:r>
      <w:r w:rsidR="001A3D8B">
        <w:t xml:space="preserve">, tussen inpandig woongedeelte en </w:t>
      </w:r>
      <w:proofErr w:type="spellStart"/>
      <w:r w:rsidR="001A3D8B">
        <w:t>dobbe</w:t>
      </w:r>
      <w:proofErr w:type="spellEnd"/>
      <w:r w:rsidR="001A3D8B">
        <w:t>.</w:t>
      </w:r>
    </w:p>
    <w:p w:rsidR="005D0342" w:rsidRDefault="001A3D8B" w:rsidP="005D0342">
      <w:r>
        <w:t>Hoogte</w:t>
      </w:r>
      <w:r w:rsidR="005D0342">
        <w:t xml:space="preserve">: erf westzijde </w:t>
      </w:r>
      <w:r w:rsidR="008B2B19">
        <w:t xml:space="preserve">ca. </w:t>
      </w:r>
      <w:r w:rsidR="005D0342">
        <w:t>3,75 m NAP</w:t>
      </w:r>
      <w:r w:rsidR="008B2B19">
        <w:t xml:space="preserve"> (AHN).</w:t>
      </w:r>
    </w:p>
    <w:p w:rsidR="001A3D8B" w:rsidRDefault="001A3D8B" w:rsidP="005D0342"/>
    <w:tbl>
      <w:tblPr>
        <w:tblStyle w:val="Tabelraster"/>
        <w:tblW w:w="0" w:type="auto"/>
        <w:tblLook w:val="04A0"/>
      </w:tblPr>
      <w:tblGrid>
        <w:gridCol w:w="1067"/>
        <w:gridCol w:w="1736"/>
        <w:gridCol w:w="4136"/>
        <w:gridCol w:w="2349"/>
      </w:tblGrid>
      <w:tr w:rsidR="00F96180" w:rsidRPr="00003E4C" w:rsidTr="000163A8">
        <w:tc>
          <w:tcPr>
            <w:tcW w:w="0" w:type="auto"/>
          </w:tcPr>
          <w:p w:rsidR="001A3D8B" w:rsidRPr="00003E4C" w:rsidRDefault="001A3D8B" w:rsidP="000163A8">
            <w:r w:rsidRPr="00003E4C">
              <w:t>diepte in m</w:t>
            </w:r>
          </w:p>
        </w:tc>
        <w:tc>
          <w:tcPr>
            <w:tcW w:w="0" w:type="auto"/>
          </w:tcPr>
          <w:p w:rsidR="001A3D8B" w:rsidRPr="00003E4C" w:rsidRDefault="001A3D8B" w:rsidP="000163A8">
            <w:r w:rsidRPr="00003E4C">
              <w:t>grondkleur</w:t>
            </w:r>
          </w:p>
        </w:tc>
        <w:tc>
          <w:tcPr>
            <w:tcW w:w="0" w:type="auto"/>
          </w:tcPr>
          <w:p w:rsidR="001A3D8B" w:rsidRPr="00003E4C" w:rsidRDefault="001A3D8B" w:rsidP="000163A8">
            <w:r w:rsidRPr="00003E4C">
              <w:t>beschrijving</w:t>
            </w:r>
          </w:p>
        </w:tc>
        <w:tc>
          <w:tcPr>
            <w:tcW w:w="2349" w:type="dxa"/>
          </w:tcPr>
          <w:p w:rsidR="001A3D8B" w:rsidRPr="00003E4C" w:rsidRDefault="001A3D8B" w:rsidP="000163A8">
            <w:r w:rsidRPr="00003E4C">
              <w:t>opmerkingen</w:t>
            </w:r>
          </w:p>
        </w:tc>
      </w:tr>
      <w:tr w:rsidR="00F96180" w:rsidRPr="00003E4C" w:rsidTr="000163A8">
        <w:tc>
          <w:tcPr>
            <w:tcW w:w="0" w:type="auto"/>
          </w:tcPr>
          <w:p w:rsidR="001A3D8B" w:rsidRPr="00003E4C" w:rsidRDefault="001A3D8B" w:rsidP="00F96180">
            <w:r>
              <w:t>0-0,</w:t>
            </w:r>
            <w:r w:rsidR="00F96180">
              <w:t>20</w:t>
            </w:r>
          </w:p>
        </w:tc>
        <w:tc>
          <w:tcPr>
            <w:tcW w:w="0" w:type="auto"/>
          </w:tcPr>
          <w:p w:rsidR="001A3D8B" w:rsidRPr="00003E4C" w:rsidRDefault="00F96180" w:rsidP="000163A8">
            <w:r>
              <w:t>donkerbeige</w:t>
            </w:r>
          </w:p>
        </w:tc>
        <w:tc>
          <w:tcPr>
            <w:tcW w:w="0" w:type="auto"/>
          </w:tcPr>
          <w:p w:rsidR="001A3D8B" w:rsidRPr="00003E4C" w:rsidRDefault="00F96180" w:rsidP="000163A8">
            <w:r>
              <w:t xml:space="preserve">zand, matig </w:t>
            </w:r>
            <w:proofErr w:type="spellStart"/>
            <w:r>
              <w:t>kleiïg</w:t>
            </w:r>
            <w:proofErr w:type="spellEnd"/>
            <w:r>
              <w:t>; rood bakkend puin</w:t>
            </w:r>
          </w:p>
        </w:tc>
        <w:tc>
          <w:tcPr>
            <w:tcW w:w="2349" w:type="dxa"/>
          </w:tcPr>
          <w:p w:rsidR="001A3D8B" w:rsidRPr="00003E4C" w:rsidRDefault="00F96180" w:rsidP="000163A8">
            <w:r>
              <w:t>bouwvoor (tuingrond)</w:t>
            </w:r>
          </w:p>
        </w:tc>
      </w:tr>
      <w:tr w:rsidR="00F96180" w:rsidRPr="00003E4C" w:rsidTr="000163A8">
        <w:tc>
          <w:tcPr>
            <w:tcW w:w="0" w:type="auto"/>
          </w:tcPr>
          <w:p w:rsidR="001A3D8B" w:rsidRPr="00003E4C" w:rsidRDefault="00F96180" w:rsidP="000163A8">
            <w:r>
              <w:t>0,20-2,80</w:t>
            </w:r>
          </w:p>
        </w:tc>
        <w:tc>
          <w:tcPr>
            <w:tcW w:w="0" w:type="auto"/>
          </w:tcPr>
          <w:p w:rsidR="001A3D8B" w:rsidRPr="00003E4C" w:rsidRDefault="00F96180" w:rsidP="000163A8">
            <w:r>
              <w:t>lichtbeige/bruin</w:t>
            </w:r>
          </w:p>
        </w:tc>
        <w:tc>
          <w:tcPr>
            <w:tcW w:w="0" w:type="auto"/>
          </w:tcPr>
          <w:p w:rsidR="001A3D8B" w:rsidRPr="00003E4C" w:rsidRDefault="00F96180" w:rsidP="005C2314">
            <w:r>
              <w:t xml:space="preserve">zand, matig </w:t>
            </w:r>
            <w:proofErr w:type="spellStart"/>
            <w:r>
              <w:t>kleiïg</w:t>
            </w:r>
            <w:proofErr w:type="spellEnd"/>
            <w:r>
              <w:t>; ongestructureerd</w:t>
            </w:r>
            <w:r w:rsidR="005C2314">
              <w:t>;</w:t>
            </w:r>
            <w:r>
              <w:t xml:space="preserve"> wortelresten bovenin</w:t>
            </w:r>
          </w:p>
        </w:tc>
        <w:tc>
          <w:tcPr>
            <w:tcW w:w="2349" w:type="dxa"/>
          </w:tcPr>
          <w:p w:rsidR="001A3D8B" w:rsidRPr="00003E4C" w:rsidRDefault="00B17017" w:rsidP="00B17017">
            <w:r>
              <w:t>opgebrachte grond</w:t>
            </w:r>
          </w:p>
        </w:tc>
      </w:tr>
      <w:tr w:rsidR="00F96180" w:rsidRPr="00F513A4" w:rsidTr="000163A8">
        <w:tc>
          <w:tcPr>
            <w:tcW w:w="0" w:type="auto"/>
          </w:tcPr>
          <w:p w:rsidR="001A3D8B" w:rsidRPr="00003E4C" w:rsidRDefault="00B17017" w:rsidP="000163A8">
            <w:r>
              <w:t>2,80-3,90</w:t>
            </w:r>
          </w:p>
        </w:tc>
        <w:tc>
          <w:tcPr>
            <w:tcW w:w="0" w:type="auto"/>
          </w:tcPr>
          <w:p w:rsidR="001A3D8B" w:rsidRPr="00003E4C" w:rsidRDefault="00B17017" w:rsidP="000163A8">
            <w:r>
              <w:t>beige</w:t>
            </w:r>
          </w:p>
        </w:tc>
        <w:tc>
          <w:tcPr>
            <w:tcW w:w="0" w:type="auto"/>
          </w:tcPr>
          <w:p w:rsidR="001A3D8B" w:rsidRPr="00003E4C" w:rsidRDefault="00B17017" w:rsidP="00CC7519">
            <w:r>
              <w:t xml:space="preserve">zand, sterk </w:t>
            </w:r>
            <w:proofErr w:type="spellStart"/>
            <w:r>
              <w:t>kleiïg</w:t>
            </w:r>
            <w:proofErr w:type="spellEnd"/>
            <w:r w:rsidRPr="00852ACF">
              <w:t xml:space="preserve">; </w:t>
            </w:r>
            <w:r w:rsidR="00CC7519" w:rsidRPr="00852ACF">
              <w:t xml:space="preserve">ongestructureerd; </w:t>
            </w:r>
            <w:r w:rsidR="00CC7519" w:rsidRPr="00BA0C8A">
              <w:rPr>
                <w:highlight w:val="yellow"/>
              </w:rPr>
              <w:t>homogeen;</w:t>
            </w:r>
            <w:r w:rsidR="00CC7519">
              <w:t xml:space="preserve"> roestvlekken</w:t>
            </w:r>
          </w:p>
        </w:tc>
        <w:tc>
          <w:tcPr>
            <w:tcW w:w="2349" w:type="dxa"/>
          </w:tcPr>
          <w:p w:rsidR="001A3D8B" w:rsidRPr="00F513A4" w:rsidRDefault="00CC7519" w:rsidP="000163A8">
            <w:pPr>
              <w:rPr>
                <w:sz w:val="20"/>
                <w:szCs w:val="20"/>
              </w:rPr>
            </w:pPr>
            <w:r>
              <w:t>opgebrachte grond</w:t>
            </w:r>
          </w:p>
        </w:tc>
      </w:tr>
      <w:tr w:rsidR="00F96180" w:rsidRPr="00003E4C" w:rsidTr="000163A8">
        <w:tc>
          <w:tcPr>
            <w:tcW w:w="0" w:type="auto"/>
          </w:tcPr>
          <w:p w:rsidR="001A3D8B" w:rsidRPr="00003E4C" w:rsidRDefault="00BA0C8A" w:rsidP="000163A8">
            <w:r>
              <w:t>3,90-4,80</w:t>
            </w:r>
          </w:p>
        </w:tc>
        <w:tc>
          <w:tcPr>
            <w:tcW w:w="0" w:type="auto"/>
          </w:tcPr>
          <w:p w:rsidR="001A3D8B" w:rsidRPr="00003E4C" w:rsidRDefault="006C6C88" w:rsidP="000163A8">
            <w:r>
              <w:t>grijs</w:t>
            </w:r>
          </w:p>
        </w:tc>
        <w:tc>
          <w:tcPr>
            <w:tcW w:w="0" w:type="auto"/>
          </w:tcPr>
          <w:p w:rsidR="001A3D8B" w:rsidRPr="00003E4C" w:rsidRDefault="00B8590C" w:rsidP="005C2314">
            <w:r>
              <w:t>zand</w:t>
            </w:r>
            <w:r w:rsidR="005C2314">
              <w:t xml:space="preserve"> (</w:t>
            </w:r>
            <w:r w:rsidR="005C2314" w:rsidRPr="00852ACF">
              <w:rPr>
                <w:color w:val="FF0000"/>
              </w:rPr>
              <w:t>wadzand</w:t>
            </w:r>
            <w:r w:rsidR="005C2314">
              <w:rPr>
                <w:color w:val="FF0000"/>
              </w:rPr>
              <w:t>)</w:t>
            </w:r>
            <w:r>
              <w:t xml:space="preserve">, matig </w:t>
            </w:r>
            <w:proofErr w:type="spellStart"/>
            <w:r>
              <w:t>kleiïg</w:t>
            </w:r>
            <w:proofErr w:type="spellEnd"/>
            <w:r>
              <w:t xml:space="preserve">, met </w:t>
            </w:r>
            <w:proofErr w:type="spellStart"/>
            <w:r w:rsidRPr="00B8590C">
              <w:rPr>
                <w:highlight w:val="yellow"/>
              </w:rPr>
              <w:t>gebande</w:t>
            </w:r>
            <w:proofErr w:type="spellEnd"/>
            <w:r>
              <w:t xml:space="preserve"> laagjes</w:t>
            </w:r>
            <w:r w:rsidR="00852ACF">
              <w:t>;</w:t>
            </w:r>
            <w:r w:rsidR="00852ACF" w:rsidRPr="00B8590C">
              <w:t xml:space="preserve"> </w:t>
            </w:r>
          </w:p>
        </w:tc>
        <w:tc>
          <w:tcPr>
            <w:tcW w:w="2349" w:type="dxa"/>
          </w:tcPr>
          <w:p w:rsidR="001A3D8B" w:rsidRPr="00B8590C" w:rsidRDefault="00B8590C" w:rsidP="006D2B95">
            <w:proofErr w:type="spellStart"/>
            <w:r>
              <w:t>Hydrobia</w:t>
            </w:r>
            <w:proofErr w:type="spellEnd"/>
            <w:r>
              <w:t xml:space="preserve">, enkele </w:t>
            </w:r>
            <w:proofErr w:type="spellStart"/>
            <w:r>
              <w:t>Cardium</w:t>
            </w:r>
            <w:proofErr w:type="spellEnd"/>
            <w:r>
              <w:t>; schelpgruis; glimmers</w:t>
            </w:r>
          </w:p>
        </w:tc>
      </w:tr>
      <w:tr w:rsidR="00F96180" w:rsidRPr="00003E4C" w:rsidTr="000163A8">
        <w:tc>
          <w:tcPr>
            <w:tcW w:w="0" w:type="auto"/>
          </w:tcPr>
          <w:p w:rsidR="001A3D8B" w:rsidRPr="00003E4C" w:rsidRDefault="00B8590C" w:rsidP="000163A8">
            <w:r>
              <w:t>4,80</w:t>
            </w:r>
          </w:p>
        </w:tc>
        <w:tc>
          <w:tcPr>
            <w:tcW w:w="0" w:type="auto"/>
          </w:tcPr>
          <w:p w:rsidR="001A3D8B" w:rsidRPr="00003E4C" w:rsidRDefault="006D2B95" w:rsidP="006D2B95">
            <w:r>
              <w:t xml:space="preserve">- </w:t>
            </w:r>
          </w:p>
        </w:tc>
        <w:tc>
          <w:tcPr>
            <w:tcW w:w="0" w:type="auto"/>
          </w:tcPr>
          <w:p w:rsidR="001A3D8B" w:rsidRPr="00003E4C" w:rsidRDefault="006D2B95" w:rsidP="000163A8">
            <w:r>
              <w:t>-</w:t>
            </w:r>
          </w:p>
        </w:tc>
        <w:tc>
          <w:tcPr>
            <w:tcW w:w="2349" w:type="dxa"/>
          </w:tcPr>
          <w:p w:rsidR="001A3D8B" w:rsidRPr="00003E4C" w:rsidRDefault="00B8590C" w:rsidP="000163A8">
            <w:r>
              <w:t>boring beëindigd</w:t>
            </w:r>
          </w:p>
        </w:tc>
      </w:tr>
    </w:tbl>
    <w:p w:rsidR="005D0342" w:rsidRDefault="005D0342" w:rsidP="000E3C36"/>
    <w:p w:rsidR="00852ACF" w:rsidRDefault="00852ACF" w:rsidP="000E3C36"/>
    <w:p w:rsidR="00852ACF" w:rsidRDefault="00852ACF" w:rsidP="000E3C36"/>
    <w:p w:rsidR="00852ACF" w:rsidRDefault="00852ACF" w:rsidP="000E3C36">
      <w:r w:rsidRPr="00852ACF">
        <w:rPr>
          <w:b/>
        </w:rPr>
        <w:t>Discussiepunten</w:t>
      </w:r>
    </w:p>
    <w:p w:rsidR="00852ACF" w:rsidRDefault="00852ACF" w:rsidP="000E3C36"/>
    <w:p w:rsidR="00852ACF" w:rsidRDefault="00852ACF" w:rsidP="00852ACF">
      <w:pPr>
        <w:pStyle w:val="Lijstalinea"/>
        <w:numPr>
          <w:ilvl w:val="0"/>
          <w:numId w:val="4"/>
        </w:numPr>
      </w:pPr>
      <w:r>
        <w:t xml:space="preserve">Groot Zeewijk. </w:t>
      </w:r>
      <w:r w:rsidR="00AE7230">
        <w:t xml:space="preserve">Volgens AHN gelegen op oostelijke oeverwal van de Riet. </w:t>
      </w:r>
      <w:r>
        <w:t xml:space="preserve">Boorlocatie betreft mogelijk een uitbreiding van de </w:t>
      </w:r>
      <w:proofErr w:type="spellStart"/>
      <w:r>
        <w:t>wierde</w:t>
      </w:r>
      <w:proofErr w:type="spellEnd"/>
      <w:r>
        <w:t xml:space="preserve"> naar het oosten, mogelijk over een ringsloot/greppel of priel heen?</w:t>
      </w:r>
      <w:r w:rsidR="002C1AEE">
        <w:t xml:space="preserve"> Dit is bij organisch gegroeide </w:t>
      </w:r>
      <w:proofErr w:type="spellStart"/>
      <w:r w:rsidR="002C1AEE">
        <w:t>wierden</w:t>
      </w:r>
      <w:proofErr w:type="spellEnd"/>
      <w:r w:rsidR="002C1AEE">
        <w:t xml:space="preserve"> een </w:t>
      </w:r>
      <w:proofErr w:type="spellStart"/>
      <w:r w:rsidR="002C1AEE">
        <w:t>nornaal</w:t>
      </w:r>
      <w:proofErr w:type="spellEnd"/>
      <w:r w:rsidR="002C1AEE">
        <w:t xml:space="preserve"> verschijnsel.</w:t>
      </w:r>
      <w:r w:rsidR="002C1AEE">
        <w:rPr>
          <w:rStyle w:val="Voetnootmarkering"/>
        </w:rPr>
        <w:footnoteReference w:id="1"/>
      </w:r>
    </w:p>
    <w:p w:rsidR="008067C9" w:rsidRDefault="008067C9" w:rsidP="00852ACF">
      <w:pPr>
        <w:pStyle w:val="Lijstalinea"/>
        <w:numPr>
          <w:ilvl w:val="0"/>
          <w:numId w:val="4"/>
        </w:numPr>
      </w:pPr>
      <w:r>
        <w:t xml:space="preserve">De locatie ligt zuidelijk van de grote graansilo, die in </w:t>
      </w:r>
      <w:r w:rsidRPr="008067C9">
        <w:rPr>
          <w:highlight w:val="yellow"/>
        </w:rPr>
        <w:t>…</w:t>
      </w:r>
      <w:r>
        <w:t xml:space="preserve"> in de schuur is gebouwd. Daarbij werd dezelfde bodemopbouw vastgesteld. In een van de mestlagen werd een  leren schoen aangetroffen.</w:t>
      </w:r>
      <w:r>
        <w:rPr>
          <w:rStyle w:val="Voetnootmarkering"/>
        </w:rPr>
        <w:footnoteReference w:id="2"/>
      </w:r>
      <w:r>
        <w:t xml:space="preserve"> deze is aan de hand van de 14</w:t>
      </w:r>
      <w:r w:rsidRPr="008067C9">
        <w:rPr>
          <w:vertAlign w:val="superscript"/>
        </w:rPr>
        <w:t>C</w:t>
      </w:r>
      <w:r>
        <w:t>-methode op 14</w:t>
      </w:r>
      <w:r w:rsidRPr="008067C9">
        <w:rPr>
          <w:vertAlign w:val="superscript"/>
        </w:rPr>
        <w:t>e</w:t>
      </w:r>
      <w:r>
        <w:t xml:space="preserve"> eeuw gedateerd. </w:t>
      </w:r>
    </w:p>
    <w:p w:rsidR="008067C9" w:rsidRDefault="008067C9" w:rsidP="008067C9">
      <w:pPr>
        <w:pStyle w:val="Lijstalinea"/>
      </w:pPr>
    </w:p>
    <w:p w:rsidR="00852ACF" w:rsidRPr="008067C9" w:rsidRDefault="008067C9" w:rsidP="008067C9">
      <w:pPr>
        <w:pStyle w:val="Lijstalinea"/>
      </w:pPr>
      <w:r w:rsidRPr="008067C9">
        <w:rPr>
          <w:sz w:val="20"/>
          <w:szCs w:val="20"/>
        </w:rPr>
        <w:t>T</w:t>
      </w:r>
      <w:r w:rsidR="00852ACF" w:rsidRPr="008067C9">
        <w:rPr>
          <w:sz w:val="20"/>
          <w:szCs w:val="20"/>
        </w:rPr>
        <w:t xml:space="preserve">.a.v. de mogelijke aanwezigheid van slib in laag 2,40-3,15 m: bij de aanleg van </w:t>
      </w:r>
      <w:proofErr w:type="spellStart"/>
      <w:r w:rsidR="00852ACF" w:rsidRPr="008067C9">
        <w:rPr>
          <w:i/>
          <w:sz w:val="20"/>
          <w:szCs w:val="20"/>
        </w:rPr>
        <w:t>warften</w:t>
      </w:r>
      <w:proofErr w:type="spellEnd"/>
      <w:r w:rsidR="00852ACF" w:rsidRPr="008067C9">
        <w:rPr>
          <w:sz w:val="20"/>
          <w:szCs w:val="20"/>
        </w:rPr>
        <w:t xml:space="preserve"> in het </w:t>
      </w:r>
      <w:proofErr w:type="spellStart"/>
      <w:r w:rsidR="00852ACF" w:rsidRPr="008067C9">
        <w:rPr>
          <w:sz w:val="20"/>
          <w:szCs w:val="20"/>
        </w:rPr>
        <w:t>Halliggebied</w:t>
      </w:r>
      <w:proofErr w:type="spellEnd"/>
      <w:r w:rsidR="00852ACF" w:rsidRPr="008067C9">
        <w:rPr>
          <w:sz w:val="20"/>
          <w:szCs w:val="20"/>
        </w:rPr>
        <w:t xml:space="preserve"> werd in de onderste lagen soms wadslik gebruikt. Zo werd geconstateerd bij de archeologische opgraving van de </w:t>
      </w:r>
      <w:proofErr w:type="spellStart"/>
      <w:r w:rsidR="00852ACF" w:rsidRPr="008067C9">
        <w:rPr>
          <w:sz w:val="20"/>
          <w:szCs w:val="20"/>
        </w:rPr>
        <w:t>Pohnswarft</w:t>
      </w:r>
      <w:proofErr w:type="spellEnd"/>
      <w:r w:rsidR="00852ACF" w:rsidRPr="008067C9">
        <w:rPr>
          <w:sz w:val="20"/>
          <w:szCs w:val="20"/>
        </w:rPr>
        <w:t xml:space="preserve"> op </w:t>
      </w:r>
      <w:proofErr w:type="spellStart"/>
      <w:r w:rsidR="00852ACF" w:rsidRPr="008067C9">
        <w:rPr>
          <w:sz w:val="20"/>
          <w:szCs w:val="20"/>
        </w:rPr>
        <w:t>Hallig</w:t>
      </w:r>
      <w:proofErr w:type="spellEnd"/>
      <w:r w:rsidR="00852ACF" w:rsidRPr="008067C9">
        <w:rPr>
          <w:sz w:val="20"/>
          <w:szCs w:val="20"/>
        </w:rPr>
        <w:t xml:space="preserve"> </w:t>
      </w:r>
      <w:proofErr w:type="spellStart"/>
      <w:r w:rsidR="00852ACF" w:rsidRPr="008067C9">
        <w:rPr>
          <w:sz w:val="20"/>
          <w:szCs w:val="20"/>
        </w:rPr>
        <w:t>Hooge</w:t>
      </w:r>
      <w:proofErr w:type="spellEnd"/>
      <w:r w:rsidR="00852ACF" w:rsidRPr="008067C9">
        <w:rPr>
          <w:sz w:val="20"/>
          <w:szCs w:val="20"/>
        </w:rPr>
        <w:t xml:space="preserve"> (voorjaar 1979). De </w:t>
      </w:r>
      <w:proofErr w:type="spellStart"/>
      <w:r w:rsidR="00852ACF" w:rsidRPr="008067C9">
        <w:rPr>
          <w:sz w:val="20"/>
          <w:szCs w:val="20"/>
        </w:rPr>
        <w:t>Pohnswarft</w:t>
      </w:r>
      <w:proofErr w:type="spellEnd"/>
      <w:r w:rsidR="00852ACF" w:rsidRPr="008067C9">
        <w:rPr>
          <w:sz w:val="20"/>
          <w:szCs w:val="20"/>
        </w:rPr>
        <w:t xml:space="preserve"> (ruim 4,00 m NN) werd in de 17</w:t>
      </w:r>
      <w:r w:rsidR="00852ACF" w:rsidRPr="008067C9">
        <w:rPr>
          <w:sz w:val="20"/>
          <w:szCs w:val="20"/>
          <w:vertAlign w:val="superscript"/>
        </w:rPr>
        <w:t>e</w:t>
      </w:r>
      <w:r w:rsidR="00852ACF" w:rsidRPr="008067C9">
        <w:rPr>
          <w:sz w:val="20"/>
          <w:szCs w:val="20"/>
        </w:rPr>
        <w:t xml:space="preserve"> eeuw in één keer aangelegd. Sinds de vloed van 1825 is de </w:t>
      </w:r>
      <w:proofErr w:type="spellStart"/>
      <w:r w:rsidR="00852ACF" w:rsidRPr="008067C9">
        <w:rPr>
          <w:sz w:val="20"/>
          <w:szCs w:val="20"/>
        </w:rPr>
        <w:t>Pohnswarft</w:t>
      </w:r>
      <w:proofErr w:type="spellEnd"/>
      <w:r w:rsidR="00852ACF" w:rsidRPr="008067C9">
        <w:rPr>
          <w:sz w:val="20"/>
          <w:szCs w:val="20"/>
        </w:rPr>
        <w:t xml:space="preserve"> onbewoond. </w:t>
      </w:r>
    </w:p>
    <w:p w:rsidR="00852ACF" w:rsidRDefault="00852ACF" w:rsidP="008067C9">
      <w:pPr>
        <w:ind w:left="708"/>
        <w:rPr>
          <w:sz w:val="20"/>
          <w:szCs w:val="20"/>
        </w:rPr>
      </w:pPr>
      <w:r w:rsidRPr="00D75712">
        <w:rPr>
          <w:sz w:val="20"/>
          <w:szCs w:val="20"/>
        </w:rPr>
        <w:t>Ondergrond: kwelder uit late Middeleeuwen (ca. 1 m) op veen. Opbouw: op de kwelder wadslik, afgedekt door zoden; vervolgens lagen klei met als tussenlagen zoden. Het slib heeft en wonderlijke kleurenmen</w:t>
      </w:r>
      <w:r>
        <w:rPr>
          <w:sz w:val="20"/>
          <w:szCs w:val="20"/>
        </w:rPr>
        <w:t>g</w:t>
      </w:r>
      <w:r w:rsidRPr="00D75712">
        <w:rPr>
          <w:sz w:val="20"/>
          <w:szCs w:val="20"/>
        </w:rPr>
        <w:t>ing, die een groot contrast vormt met de kwelderbodem waarop het ligt (foto).</w:t>
      </w:r>
      <w:r w:rsidRPr="00D75712">
        <w:rPr>
          <w:rStyle w:val="Voetnootmarkering"/>
          <w:sz w:val="20"/>
          <w:szCs w:val="20"/>
        </w:rPr>
        <w:footnoteReference w:id="3"/>
      </w:r>
      <w:r w:rsidRPr="00D75712">
        <w:rPr>
          <w:sz w:val="20"/>
          <w:szCs w:val="20"/>
        </w:rPr>
        <w:t xml:space="preserve"> </w:t>
      </w:r>
    </w:p>
    <w:p w:rsidR="00852ACF" w:rsidRDefault="00852ACF" w:rsidP="00852ACF">
      <w:pPr>
        <w:rPr>
          <w:sz w:val="20"/>
          <w:szCs w:val="20"/>
        </w:rPr>
      </w:pPr>
    </w:p>
    <w:p w:rsidR="007C0DF8" w:rsidRPr="007C0DF8" w:rsidRDefault="002C1AEE" w:rsidP="007C0DF8">
      <w:pPr>
        <w:pStyle w:val="Lijstalinea"/>
        <w:numPr>
          <w:ilvl w:val="0"/>
          <w:numId w:val="6"/>
        </w:numPr>
      </w:pPr>
      <w:r>
        <w:t xml:space="preserve">Klein Zeewijk. De </w:t>
      </w:r>
      <w:proofErr w:type="spellStart"/>
      <w:r>
        <w:t>wierde</w:t>
      </w:r>
      <w:proofErr w:type="spellEnd"/>
      <w:r>
        <w:t xml:space="preserve"> maakt de indruk in één keer te zijn opgeworpen.</w:t>
      </w:r>
      <w:r w:rsidR="00FA685B">
        <w:t xml:space="preserve"> </w:t>
      </w:r>
      <w:r w:rsidR="007C0DF8">
        <w:t>Is in boring 1 laag 0,90-1,</w:t>
      </w:r>
      <w:r w:rsidR="007C0DF8" w:rsidRPr="007C0DF8">
        <w:t>60 opgebracht zand/slib uit het Wad?</w:t>
      </w:r>
    </w:p>
    <w:p w:rsidR="007C0DF8" w:rsidRDefault="007C0DF8" w:rsidP="007C0DF8">
      <w:pPr>
        <w:ind w:left="360"/>
      </w:pPr>
    </w:p>
    <w:p w:rsidR="007C0DF8" w:rsidRDefault="007C0DF8" w:rsidP="007C0DF8">
      <w:pPr>
        <w:pStyle w:val="Lijstalinea"/>
      </w:pPr>
    </w:p>
    <w:p w:rsidR="00FA685B" w:rsidRDefault="007C0DF8" w:rsidP="007C0DF8">
      <w:pPr>
        <w:pStyle w:val="Lijstalinea"/>
      </w:pPr>
      <w:r>
        <w:t xml:space="preserve">Geschiedenis Klein Zeewijk. </w:t>
      </w:r>
      <w:r w:rsidR="00FA685B">
        <w:t xml:space="preserve">De </w:t>
      </w:r>
      <w:proofErr w:type="spellStart"/>
      <w:r w:rsidR="00FA685B">
        <w:t>Warffumer</w:t>
      </w:r>
      <w:proofErr w:type="spellEnd"/>
      <w:r w:rsidR="00FA685B">
        <w:t xml:space="preserve"> </w:t>
      </w:r>
      <w:proofErr w:type="spellStart"/>
      <w:r w:rsidR="00FA685B">
        <w:t>redger</w:t>
      </w:r>
      <w:proofErr w:type="spellEnd"/>
      <w:r w:rsidR="00FA685B">
        <w:t xml:space="preserve"> (rechter) Michiel van Bolhuis</w:t>
      </w:r>
      <w:r>
        <w:t xml:space="preserve"> </w:t>
      </w:r>
      <w:r w:rsidR="00FA685B">
        <w:t xml:space="preserve">en Louis Trip van de </w:t>
      </w:r>
      <w:proofErr w:type="spellStart"/>
      <w:r w:rsidR="00FA685B">
        <w:t>Warffumborg</w:t>
      </w:r>
      <w:proofErr w:type="spellEnd"/>
      <w:r w:rsidR="00FA685B">
        <w:t xml:space="preserve"> kochten in 1683 ca. 193 jukken (</w:t>
      </w:r>
      <w:r w:rsidR="001E1326">
        <w:t xml:space="preserve">105 ha) </w:t>
      </w:r>
      <w:r w:rsidR="00FA685B">
        <w:t xml:space="preserve">land in de oude </w:t>
      </w:r>
      <w:proofErr w:type="spellStart"/>
      <w:r w:rsidR="00FA685B">
        <w:t>Oosterkwelder</w:t>
      </w:r>
      <w:proofErr w:type="spellEnd"/>
      <w:r w:rsidR="009A7143">
        <w:t xml:space="preserve">; </w:t>
      </w:r>
      <w:r w:rsidR="00FA685B">
        <w:t xml:space="preserve">samen met secretaris J. </w:t>
      </w:r>
      <w:proofErr w:type="spellStart"/>
      <w:r w:rsidR="00FA685B">
        <w:t>Roebers</w:t>
      </w:r>
      <w:proofErr w:type="spellEnd"/>
      <w:r w:rsidR="00FA685B">
        <w:t xml:space="preserve"> en ingenieur </w:t>
      </w:r>
      <w:proofErr w:type="spellStart"/>
      <w:r w:rsidR="00FA685B">
        <w:t>Jannes</w:t>
      </w:r>
      <w:proofErr w:type="spellEnd"/>
      <w:r w:rsidR="00FA685B">
        <w:t xml:space="preserve"> </w:t>
      </w:r>
      <w:proofErr w:type="spellStart"/>
      <w:r w:rsidR="00FA685B">
        <w:t>Tideman</w:t>
      </w:r>
      <w:proofErr w:type="spellEnd"/>
      <w:r w:rsidR="00FA685B">
        <w:t xml:space="preserve"> </w:t>
      </w:r>
      <w:r w:rsidR="009A7143">
        <w:t>nog eens</w:t>
      </w:r>
      <w:r w:rsidR="00FA685B">
        <w:t xml:space="preserve"> 38 j</w:t>
      </w:r>
      <w:r w:rsidR="001E1326">
        <w:t xml:space="preserve">ukken (ruim 20 ha) </w:t>
      </w:r>
      <w:r w:rsidR="00FA685B">
        <w:t>kwelder</w:t>
      </w:r>
      <w:r w:rsidR="001E1326">
        <w:t xml:space="preserve">. </w:t>
      </w:r>
      <w:r w:rsidR="00FA685B">
        <w:t xml:space="preserve">Van het </w:t>
      </w:r>
      <w:proofErr w:type="spellStart"/>
      <w:r w:rsidR="00FA685B">
        <w:t>eerstgekochte</w:t>
      </w:r>
      <w:proofErr w:type="spellEnd"/>
      <w:r w:rsidR="00FA685B">
        <w:t xml:space="preserve"> land zijn </w:t>
      </w:r>
      <w:r w:rsidR="001E1326">
        <w:t>in 1692</w:t>
      </w:r>
      <w:r w:rsidR="00FA685B">
        <w:t xml:space="preserve"> aa</w:t>
      </w:r>
      <w:r w:rsidR="001E1326">
        <w:t xml:space="preserve">n </w:t>
      </w:r>
      <w:proofErr w:type="spellStart"/>
      <w:r w:rsidR="001E1326">
        <w:t>Roebers</w:t>
      </w:r>
      <w:proofErr w:type="spellEnd"/>
      <w:r w:rsidR="001E1326">
        <w:t xml:space="preserve"> en </w:t>
      </w:r>
      <w:proofErr w:type="spellStart"/>
      <w:r w:rsidR="001E1326">
        <w:t>Tideman</w:t>
      </w:r>
      <w:proofErr w:type="spellEnd"/>
      <w:r w:rsidR="001E1326">
        <w:t xml:space="preserve"> verkocht  </w:t>
      </w:r>
      <w:proofErr w:type="spellStart"/>
      <w:r w:rsidR="00FA685B" w:rsidRPr="001E1326">
        <w:rPr>
          <w:i/>
        </w:rPr>
        <w:t>onse</w:t>
      </w:r>
      <w:proofErr w:type="spellEnd"/>
      <w:r w:rsidR="00FA685B" w:rsidRPr="001E1326">
        <w:rPr>
          <w:i/>
        </w:rPr>
        <w:t xml:space="preserve"> part en </w:t>
      </w:r>
      <w:proofErr w:type="spellStart"/>
      <w:r w:rsidR="00FA685B" w:rsidRPr="001E1326">
        <w:rPr>
          <w:i/>
        </w:rPr>
        <w:t>dobbe</w:t>
      </w:r>
      <w:proofErr w:type="spellEnd"/>
      <w:r w:rsidR="00FA685B" w:rsidRPr="001E1326">
        <w:rPr>
          <w:i/>
        </w:rPr>
        <w:t xml:space="preserve"> </w:t>
      </w:r>
      <w:proofErr w:type="spellStart"/>
      <w:r w:rsidR="00FA685B" w:rsidRPr="001E1326">
        <w:rPr>
          <w:i/>
        </w:rPr>
        <w:t>ende</w:t>
      </w:r>
      <w:proofErr w:type="spellEnd"/>
      <w:r w:rsidR="00FA685B" w:rsidRPr="001E1326">
        <w:rPr>
          <w:i/>
        </w:rPr>
        <w:t xml:space="preserve"> </w:t>
      </w:r>
      <w:proofErr w:type="spellStart"/>
      <w:r w:rsidR="00FA685B" w:rsidRPr="001E1326">
        <w:rPr>
          <w:i/>
        </w:rPr>
        <w:t>lant</w:t>
      </w:r>
      <w:proofErr w:type="spellEnd"/>
      <w:r w:rsidR="00FA685B" w:rsidRPr="001E1326">
        <w:rPr>
          <w:i/>
        </w:rPr>
        <w:t xml:space="preserve"> dat nu </w:t>
      </w:r>
      <w:proofErr w:type="spellStart"/>
      <w:r w:rsidR="00FA685B" w:rsidRPr="001E1326">
        <w:rPr>
          <w:i/>
        </w:rPr>
        <w:t>Zeewijck</w:t>
      </w:r>
      <w:proofErr w:type="spellEnd"/>
      <w:r w:rsidR="00FA685B" w:rsidRPr="001E1326">
        <w:rPr>
          <w:i/>
        </w:rPr>
        <w:t xml:space="preserve"> </w:t>
      </w:r>
      <w:proofErr w:type="spellStart"/>
      <w:r w:rsidR="00FA685B" w:rsidRPr="001E1326">
        <w:rPr>
          <w:i/>
        </w:rPr>
        <w:t>wert</w:t>
      </w:r>
      <w:proofErr w:type="spellEnd"/>
      <w:r w:rsidR="00FA685B" w:rsidRPr="001E1326">
        <w:rPr>
          <w:i/>
        </w:rPr>
        <w:t xml:space="preserve"> </w:t>
      </w:r>
      <w:proofErr w:type="spellStart"/>
      <w:r w:rsidR="00FA685B" w:rsidRPr="001E1326">
        <w:rPr>
          <w:i/>
        </w:rPr>
        <w:t>genaemt</w:t>
      </w:r>
      <w:proofErr w:type="spellEnd"/>
      <w:r w:rsidR="009A7143">
        <w:t xml:space="preserve"> en ‘</w:t>
      </w:r>
      <w:r w:rsidR="00FA685B">
        <w:t xml:space="preserve">hebben </w:t>
      </w:r>
      <w:r w:rsidR="009A7143">
        <w:t xml:space="preserve">daarna </w:t>
      </w:r>
      <w:r w:rsidR="00FA685B">
        <w:t xml:space="preserve">zelf </w:t>
      </w:r>
      <w:r w:rsidR="00FA685B" w:rsidRPr="001E1326">
        <w:rPr>
          <w:color w:val="FF0000"/>
        </w:rPr>
        <w:t xml:space="preserve">een nieuwe </w:t>
      </w:r>
      <w:proofErr w:type="spellStart"/>
      <w:r w:rsidR="00FA685B" w:rsidRPr="001E1326">
        <w:rPr>
          <w:color w:val="FF0000"/>
        </w:rPr>
        <w:t>dobbe</w:t>
      </w:r>
      <w:proofErr w:type="spellEnd"/>
      <w:r w:rsidR="00FA685B" w:rsidRPr="001E1326">
        <w:rPr>
          <w:color w:val="FF0000"/>
        </w:rPr>
        <w:t xml:space="preserve"> </w:t>
      </w:r>
      <w:r w:rsidR="00FA685B">
        <w:t xml:space="preserve">in onze </w:t>
      </w:r>
      <w:r w:rsidR="00ED648B">
        <w:t xml:space="preserve">gemeenschappelijke </w:t>
      </w:r>
      <w:r w:rsidR="00FA685B">
        <w:t xml:space="preserve">kwelder </w:t>
      </w:r>
      <w:r w:rsidR="00FA685B" w:rsidRPr="001E1326">
        <w:rPr>
          <w:color w:val="FF0000"/>
        </w:rPr>
        <w:t>laten graven</w:t>
      </w:r>
      <w:r w:rsidR="009A7143">
        <w:t>’</w:t>
      </w:r>
      <w:r w:rsidR="001E1326">
        <w:t>.</w:t>
      </w:r>
      <w:r w:rsidR="001E1326">
        <w:rPr>
          <w:rStyle w:val="Voetnootmarkering"/>
        </w:rPr>
        <w:footnoteReference w:id="4"/>
      </w:r>
      <w:r w:rsidR="00FA685B">
        <w:t xml:space="preserve"> </w:t>
      </w:r>
      <w:r w:rsidR="00ED648B">
        <w:t>E</w:t>
      </w:r>
      <w:r w:rsidR="001E1326">
        <w:t>r is dus alle</w:t>
      </w:r>
      <w:r w:rsidR="00ED648B">
        <w:t>e</w:t>
      </w:r>
      <w:r w:rsidR="001E1326">
        <w:t xml:space="preserve">n sprake van Zeewijk en niet van </w:t>
      </w:r>
      <w:proofErr w:type="spellStart"/>
      <w:r w:rsidR="001E1326" w:rsidRPr="00ED648B">
        <w:rPr>
          <w:i/>
        </w:rPr>
        <w:t>Groote</w:t>
      </w:r>
      <w:proofErr w:type="spellEnd"/>
      <w:r w:rsidR="001E1326">
        <w:t xml:space="preserve"> en </w:t>
      </w:r>
      <w:r w:rsidR="001E1326" w:rsidRPr="00ED648B">
        <w:rPr>
          <w:i/>
        </w:rPr>
        <w:t>Kleine</w:t>
      </w:r>
      <w:r w:rsidR="001E1326">
        <w:t xml:space="preserve"> Zeewijk, zoals later; he</w:t>
      </w:r>
      <w:r w:rsidR="00ED648B">
        <w:t>t</w:t>
      </w:r>
      <w:r w:rsidR="001E1326">
        <w:t xml:space="preserve"> ligt voor de han</w:t>
      </w:r>
      <w:r w:rsidR="00ED648B">
        <w:t xml:space="preserve">d dat de oudste voorganger van boerderij thans ‘Groot Zeewijk’, </w:t>
      </w:r>
      <w:r w:rsidR="009A7143">
        <w:t xml:space="preserve">tussen 1683 en 1692 </w:t>
      </w:r>
      <w:r w:rsidR="00ED648B">
        <w:t>door dit c</w:t>
      </w:r>
      <w:r w:rsidR="001E1326">
        <w:t>onsortium is gebouwd</w:t>
      </w:r>
      <w:r w:rsidR="009A7143">
        <w:t xml:space="preserve">. Daarna werd op het resterende stuk kwelder </w:t>
      </w:r>
      <w:r w:rsidR="001E1326">
        <w:t xml:space="preserve">de </w:t>
      </w:r>
      <w:proofErr w:type="spellStart"/>
      <w:r w:rsidR="001E1326">
        <w:t>wierde</w:t>
      </w:r>
      <w:proofErr w:type="spellEnd"/>
      <w:r w:rsidR="001E1326">
        <w:t xml:space="preserve"> Klein Zeewijk </w:t>
      </w:r>
      <w:r w:rsidR="00ED648B">
        <w:t>aangelegd. De</w:t>
      </w:r>
      <w:r w:rsidR="009A7143">
        <w:t xml:space="preserve"> boerderij </w:t>
      </w:r>
      <w:r w:rsidR="00ED648B">
        <w:t>en het bijbehorende land bleven eigendom van Bolhuis’ nazaten tot begin 20</w:t>
      </w:r>
      <w:r w:rsidR="00ED648B" w:rsidRPr="00ED648B">
        <w:rPr>
          <w:vertAlign w:val="superscript"/>
        </w:rPr>
        <w:t>e</w:t>
      </w:r>
      <w:r w:rsidR="00ED648B">
        <w:t xml:space="preserve"> eeuw.</w:t>
      </w:r>
    </w:p>
    <w:p w:rsidR="00406AC6" w:rsidRDefault="00406AC6" w:rsidP="00406AC6">
      <w:pPr>
        <w:pStyle w:val="Lijstalinea"/>
      </w:pPr>
    </w:p>
    <w:p w:rsidR="00406AC6" w:rsidRDefault="00406AC6" w:rsidP="00FA685B">
      <w:pPr>
        <w:pStyle w:val="Lijstalinea"/>
        <w:numPr>
          <w:ilvl w:val="0"/>
          <w:numId w:val="5"/>
        </w:numPr>
      </w:pPr>
      <w:r>
        <w:t>Opvallend is dat de globaal gemeten hoogte van de boorlocaties  (&lt; 3m NAP) ongeveer samen lijkt te vallen met het maaiveld van de kwelder.</w:t>
      </w:r>
    </w:p>
    <w:p w:rsidR="00ED648B" w:rsidRDefault="00ED648B" w:rsidP="00ED648B">
      <w:pPr>
        <w:pStyle w:val="Lijstalinea"/>
      </w:pPr>
      <w:bookmarkStart w:id="0" w:name="_GoBack"/>
      <w:bookmarkEnd w:id="0"/>
    </w:p>
    <w:p w:rsidR="00FA685B" w:rsidRDefault="00FA685B" w:rsidP="001E1326">
      <w:pPr>
        <w:pStyle w:val="Voetnoottekst"/>
        <w:ind w:left="720"/>
        <w:rPr>
          <w:u w:val="words"/>
        </w:rPr>
      </w:pPr>
      <w:r>
        <w:t xml:space="preserve"> </w:t>
      </w:r>
    </w:p>
    <w:p w:rsidR="00FA685B" w:rsidRDefault="00253190" w:rsidP="00FA685B">
      <w:pPr>
        <w:pStyle w:val="Lijstaline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37pt">
            <v:imagedata r:id="rId8" o:title="Afbeelding2"/>
          </v:shape>
        </w:pict>
      </w:r>
    </w:p>
    <w:p w:rsidR="00ED648B" w:rsidRDefault="00ED648B" w:rsidP="00FA685B">
      <w:pPr>
        <w:pStyle w:val="Lijstalinea"/>
      </w:pPr>
    </w:p>
    <w:p w:rsidR="00406AC6" w:rsidRPr="005C2314" w:rsidRDefault="00ED648B" w:rsidP="00FA685B">
      <w:pPr>
        <w:pStyle w:val="Lijstalinea"/>
        <w:rPr>
          <w:sz w:val="20"/>
          <w:szCs w:val="20"/>
        </w:rPr>
      </w:pPr>
      <w:r w:rsidRPr="005C2314">
        <w:rPr>
          <w:sz w:val="20"/>
          <w:szCs w:val="20"/>
        </w:rPr>
        <w:t xml:space="preserve">Zool van de </w:t>
      </w:r>
      <w:proofErr w:type="spellStart"/>
      <w:r w:rsidRPr="005C2314">
        <w:rPr>
          <w:sz w:val="20"/>
          <w:szCs w:val="20"/>
        </w:rPr>
        <w:t>Pohnswarft</w:t>
      </w:r>
      <w:proofErr w:type="spellEnd"/>
      <w:r w:rsidRPr="005C2314">
        <w:rPr>
          <w:sz w:val="20"/>
          <w:szCs w:val="20"/>
        </w:rPr>
        <w:t xml:space="preserve"> op </w:t>
      </w:r>
      <w:proofErr w:type="spellStart"/>
      <w:r w:rsidRPr="005C2314">
        <w:rPr>
          <w:sz w:val="20"/>
          <w:szCs w:val="20"/>
        </w:rPr>
        <w:t>Hooge</w:t>
      </w:r>
      <w:proofErr w:type="spellEnd"/>
      <w:r w:rsidRPr="005C2314">
        <w:rPr>
          <w:sz w:val="20"/>
          <w:szCs w:val="20"/>
        </w:rPr>
        <w:t xml:space="preserve">, bestaande uit wadslik. De </w:t>
      </w:r>
      <w:r w:rsidR="00406AC6" w:rsidRPr="005C2314">
        <w:rPr>
          <w:sz w:val="20"/>
          <w:szCs w:val="20"/>
        </w:rPr>
        <w:t xml:space="preserve">scherpe, </w:t>
      </w:r>
      <w:r w:rsidRPr="005C2314">
        <w:rPr>
          <w:sz w:val="20"/>
          <w:szCs w:val="20"/>
        </w:rPr>
        <w:t>rechte lijn</w:t>
      </w:r>
    </w:p>
    <w:p w:rsidR="00ED648B" w:rsidRPr="005C2314" w:rsidRDefault="00ED648B" w:rsidP="00406AC6">
      <w:pPr>
        <w:pStyle w:val="Lijstalinea"/>
        <w:rPr>
          <w:sz w:val="20"/>
          <w:szCs w:val="20"/>
        </w:rPr>
      </w:pPr>
      <w:r w:rsidRPr="005C2314">
        <w:rPr>
          <w:sz w:val="20"/>
          <w:szCs w:val="20"/>
        </w:rPr>
        <w:t>aan</w:t>
      </w:r>
      <w:r w:rsidR="00406AC6" w:rsidRPr="005C2314">
        <w:rPr>
          <w:sz w:val="20"/>
          <w:szCs w:val="20"/>
        </w:rPr>
        <w:t xml:space="preserve"> </w:t>
      </w:r>
      <w:r w:rsidRPr="005C2314">
        <w:rPr>
          <w:sz w:val="20"/>
          <w:szCs w:val="20"/>
        </w:rPr>
        <w:t>de onderkant markeert het maaiveld in de 17</w:t>
      </w:r>
      <w:r w:rsidRPr="005C2314">
        <w:rPr>
          <w:sz w:val="20"/>
          <w:szCs w:val="20"/>
          <w:vertAlign w:val="superscript"/>
        </w:rPr>
        <w:t>e</w:t>
      </w:r>
      <w:r w:rsidRPr="005C2314">
        <w:rPr>
          <w:sz w:val="20"/>
          <w:szCs w:val="20"/>
        </w:rPr>
        <w:t xml:space="preserve"> eeuw, waaronder de kwelder (1979).</w:t>
      </w:r>
    </w:p>
    <w:sectPr w:rsidR="00ED648B" w:rsidRPr="005C2314" w:rsidSect="00C6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F4" w:rsidRDefault="00C17DF4" w:rsidP="000E3C36">
      <w:pPr>
        <w:spacing w:line="240" w:lineRule="auto"/>
      </w:pPr>
      <w:r>
        <w:separator/>
      </w:r>
    </w:p>
  </w:endnote>
  <w:endnote w:type="continuationSeparator" w:id="0">
    <w:p w:rsidR="00C17DF4" w:rsidRDefault="00C17DF4" w:rsidP="000E3C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F4" w:rsidRDefault="00C17DF4" w:rsidP="000E3C36">
      <w:pPr>
        <w:spacing w:line="240" w:lineRule="auto"/>
      </w:pPr>
      <w:r>
        <w:separator/>
      </w:r>
    </w:p>
  </w:footnote>
  <w:footnote w:type="continuationSeparator" w:id="0">
    <w:p w:rsidR="00C17DF4" w:rsidRDefault="00C17DF4" w:rsidP="000E3C36">
      <w:pPr>
        <w:spacing w:line="240" w:lineRule="auto"/>
      </w:pPr>
      <w:r>
        <w:continuationSeparator/>
      </w:r>
    </w:p>
  </w:footnote>
  <w:footnote w:id="1">
    <w:p w:rsidR="002C1AEE" w:rsidRDefault="002C1AEE">
      <w:pPr>
        <w:pStyle w:val="Voetnoottekst"/>
      </w:pPr>
      <w:r>
        <w:rPr>
          <w:rStyle w:val="Voetnootmarkering"/>
        </w:rPr>
        <w:footnoteRef/>
      </w:r>
      <w:r>
        <w:t xml:space="preserve"> Goed voorbeeld  </w:t>
      </w:r>
      <w:proofErr w:type="spellStart"/>
      <w:r>
        <w:t>Heveskesklooster</w:t>
      </w:r>
      <w:proofErr w:type="spellEnd"/>
      <w:r>
        <w:t xml:space="preserve">: J.W. Boersma, ‘Een voorlopig overzicht van het archeologisch onderzoek van de </w:t>
      </w:r>
      <w:proofErr w:type="spellStart"/>
      <w:r>
        <w:t>wierde</w:t>
      </w:r>
      <w:proofErr w:type="spellEnd"/>
      <w:r>
        <w:t xml:space="preserve"> </w:t>
      </w:r>
      <w:proofErr w:type="spellStart"/>
      <w:r>
        <w:t>Heveskesklooster</w:t>
      </w:r>
      <w:proofErr w:type="spellEnd"/>
      <w:r>
        <w:t xml:space="preserve"> (Gr.)’, in: M. </w:t>
      </w:r>
      <w:proofErr w:type="spellStart"/>
      <w:r>
        <w:t>Bierma</w:t>
      </w:r>
      <w:proofErr w:type="spellEnd"/>
      <w:r>
        <w:t xml:space="preserve"> e.a. red., </w:t>
      </w:r>
      <w:r w:rsidRPr="002C1AEE">
        <w:rPr>
          <w:i/>
        </w:rPr>
        <w:t xml:space="preserve">Terpen en </w:t>
      </w:r>
      <w:proofErr w:type="spellStart"/>
      <w:r w:rsidRPr="002C1AEE">
        <w:rPr>
          <w:i/>
        </w:rPr>
        <w:t>wierden</w:t>
      </w:r>
      <w:proofErr w:type="spellEnd"/>
      <w:r w:rsidRPr="002C1AEE">
        <w:rPr>
          <w:i/>
        </w:rPr>
        <w:t xml:space="preserve"> in het </w:t>
      </w:r>
      <w:proofErr w:type="spellStart"/>
      <w:r w:rsidRPr="002C1AEE">
        <w:rPr>
          <w:i/>
        </w:rPr>
        <w:t>Fries-Groningse</w:t>
      </w:r>
      <w:proofErr w:type="spellEnd"/>
      <w:r w:rsidRPr="002C1AEE">
        <w:rPr>
          <w:i/>
        </w:rPr>
        <w:t xml:space="preserve"> kustgebied</w:t>
      </w:r>
      <w:r>
        <w:t xml:space="preserve"> (Groningen 1988) 61-87.</w:t>
      </w:r>
    </w:p>
  </w:footnote>
  <w:footnote w:id="2">
    <w:p w:rsidR="008067C9" w:rsidRDefault="008067C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Medeling</w:t>
      </w:r>
      <w:proofErr w:type="spellEnd"/>
      <w:r>
        <w:t xml:space="preserve"> ing. C.G. </w:t>
      </w:r>
      <w:proofErr w:type="spellStart"/>
      <w:r>
        <w:t>Reinders</w:t>
      </w:r>
      <w:proofErr w:type="spellEnd"/>
      <w:r>
        <w:t xml:space="preserve">, </w:t>
      </w:r>
      <w:proofErr w:type="spellStart"/>
      <w:r>
        <w:t>Middelstum</w:t>
      </w:r>
      <w:proofErr w:type="spellEnd"/>
      <w:r>
        <w:t>.</w:t>
      </w:r>
    </w:p>
  </w:footnote>
  <w:footnote w:id="3">
    <w:p w:rsidR="00852ACF" w:rsidRDefault="00852ACF" w:rsidP="00852ACF">
      <w:pPr>
        <w:pStyle w:val="Voetnoottekst"/>
      </w:pPr>
      <w:r>
        <w:rPr>
          <w:rStyle w:val="Voetnootmarkering"/>
        </w:rPr>
        <w:footnoteRef/>
      </w:r>
      <w:r>
        <w:t xml:space="preserve"> Eigen waarneming en documentatie 1979 (HF).</w:t>
      </w:r>
    </w:p>
  </w:footnote>
  <w:footnote w:id="4">
    <w:p w:rsidR="001E1326" w:rsidRDefault="001E132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Familiearch</w:t>
      </w:r>
      <w:proofErr w:type="spellEnd"/>
      <w:r>
        <w:t xml:space="preserve">. Van Bolhuis 337, </w:t>
      </w:r>
      <w:proofErr w:type="spellStart"/>
      <w:r>
        <w:t>fo</w:t>
      </w:r>
      <w:proofErr w:type="spellEnd"/>
      <w:r>
        <w:t>.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27"/>
    <w:multiLevelType w:val="hybridMultilevel"/>
    <w:tmpl w:val="2858F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7783F"/>
    <w:multiLevelType w:val="hybridMultilevel"/>
    <w:tmpl w:val="11A8D3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03A05"/>
    <w:multiLevelType w:val="hybridMultilevel"/>
    <w:tmpl w:val="0428D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A1817"/>
    <w:multiLevelType w:val="hybridMultilevel"/>
    <w:tmpl w:val="1AD49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446BE"/>
    <w:multiLevelType w:val="hybridMultilevel"/>
    <w:tmpl w:val="62BAE376"/>
    <w:lvl w:ilvl="0" w:tplc="9B604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572F5"/>
    <w:multiLevelType w:val="hybridMultilevel"/>
    <w:tmpl w:val="F06600E2"/>
    <w:lvl w:ilvl="0" w:tplc="04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3E"/>
    <w:rsid w:val="00003E4C"/>
    <w:rsid w:val="0000742F"/>
    <w:rsid w:val="00040E77"/>
    <w:rsid w:val="000E3C36"/>
    <w:rsid w:val="001A3D8B"/>
    <w:rsid w:val="001C7ABE"/>
    <w:rsid w:val="001E1326"/>
    <w:rsid w:val="00253190"/>
    <w:rsid w:val="002C1AEE"/>
    <w:rsid w:val="002F5558"/>
    <w:rsid w:val="00330838"/>
    <w:rsid w:val="003C6E49"/>
    <w:rsid w:val="003E7E3D"/>
    <w:rsid w:val="003F10D8"/>
    <w:rsid w:val="00406AC6"/>
    <w:rsid w:val="005A74AF"/>
    <w:rsid w:val="005C2314"/>
    <w:rsid w:val="005D0342"/>
    <w:rsid w:val="00662AD2"/>
    <w:rsid w:val="006C6C88"/>
    <w:rsid w:val="006D2B95"/>
    <w:rsid w:val="006D7CFD"/>
    <w:rsid w:val="007C0DF8"/>
    <w:rsid w:val="007C133E"/>
    <w:rsid w:val="008067C9"/>
    <w:rsid w:val="0081573E"/>
    <w:rsid w:val="00852ACF"/>
    <w:rsid w:val="008B2B19"/>
    <w:rsid w:val="008B7C17"/>
    <w:rsid w:val="008C272B"/>
    <w:rsid w:val="008D5BB0"/>
    <w:rsid w:val="00911437"/>
    <w:rsid w:val="009474B1"/>
    <w:rsid w:val="009A7143"/>
    <w:rsid w:val="00A27C9E"/>
    <w:rsid w:val="00AE7230"/>
    <w:rsid w:val="00B17017"/>
    <w:rsid w:val="00B36F48"/>
    <w:rsid w:val="00B57024"/>
    <w:rsid w:val="00B8590C"/>
    <w:rsid w:val="00BA0C8A"/>
    <w:rsid w:val="00C060F8"/>
    <w:rsid w:val="00C17DF4"/>
    <w:rsid w:val="00C633E5"/>
    <w:rsid w:val="00CC7519"/>
    <w:rsid w:val="00CE3765"/>
    <w:rsid w:val="00D03BDD"/>
    <w:rsid w:val="00D04019"/>
    <w:rsid w:val="00D46B46"/>
    <w:rsid w:val="00D75712"/>
    <w:rsid w:val="00E14C1A"/>
    <w:rsid w:val="00E60561"/>
    <w:rsid w:val="00ED648B"/>
    <w:rsid w:val="00F13A34"/>
    <w:rsid w:val="00F17EA3"/>
    <w:rsid w:val="00F513A4"/>
    <w:rsid w:val="00F96180"/>
    <w:rsid w:val="00F97E36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33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3E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0E3C3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0E3C3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E3C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E3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3E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E3C3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0E3C36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E3C3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E3C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AA11-DDE6-472A-8CDC-5B9866C7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Yvonne</cp:lastModifiedBy>
  <cp:revision>2</cp:revision>
  <dcterms:created xsi:type="dcterms:W3CDTF">2016-05-20T13:27:00Z</dcterms:created>
  <dcterms:modified xsi:type="dcterms:W3CDTF">2016-05-20T13:27:00Z</dcterms:modified>
</cp:coreProperties>
</file>